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Default="00BC7DA8">
      <w:pPr>
        <w:pStyle w:val="1"/>
        <w:ind w:left="10620"/>
      </w:pPr>
      <w:r>
        <w:t xml:space="preserve">Приложение </w:t>
      </w:r>
      <w:r w:rsidR="000E753F">
        <w:t>3</w:t>
      </w:r>
    </w:p>
    <w:p w:rsidR="00BC7DA8" w:rsidRDefault="00BC7DA8">
      <w:pPr>
        <w:ind w:left="10620"/>
        <w:rPr>
          <w:sz w:val="28"/>
        </w:rPr>
      </w:pPr>
      <w:r>
        <w:rPr>
          <w:sz w:val="28"/>
        </w:rPr>
        <w:t xml:space="preserve">к решению Саратовской </w:t>
      </w:r>
    </w:p>
    <w:p w:rsidR="00BC7DA8" w:rsidRDefault="00BC7DA8">
      <w:pPr>
        <w:ind w:left="10620"/>
        <w:rPr>
          <w:sz w:val="28"/>
          <w:szCs w:val="28"/>
        </w:rPr>
      </w:pPr>
      <w:r>
        <w:rPr>
          <w:sz w:val="28"/>
          <w:szCs w:val="28"/>
        </w:rPr>
        <w:t xml:space="preserve">городской Думы </w:t>
      </w:r>
    </w:p>
    <w:p w:rsidR="00BC7DA8" w:rsidRDefault="00295B75">
      <w:pPr>
        <w:ind w:left="10620"/>
        <w:rPr>
          <w:snapToGrid w:val="0"/>
          <w:color w:val="000000"/>
          <w:sz w:val="28"/>
          <w:szCs w:val="28"/>
        </w:rPr>
      </w:pPr>
      <w:r>
        <w:rPr>
          <w:snapToGrid w:val="0"/>
          <w:color w:val="000000"/>
          <w:sz w:val="28"/>
          <w:szCs w:val="28"/>
        </w:rPr>
        <w:t>__</w:t>
      </w:r>
      <w:r w:rsidR="00BC7DA8">
        <w:rPr>
          <w:snapToGrid w:val="0"/>
          <w:color w:val="000000"/>
          <w:sz w:val="28"/>
          <w:szCs w:val="28"/>
        </w:rPr>
        <w:t>__________ № ______</w:t>
      </w:r>
    </w:p>
    <w:p w:rsidR="00BC7DA8" w:rsidRDefault="00BC7DA8">
      <w:pPr>
        <w:pStyle w:val="a3"/>
        <w:rPr>
          <w:spacing w:val="-2"/>
        </w:rPr>
      </w:pPr>
    </w:p>
    <w:p w:rsidR="00445D55" w:rsidRDefault="00445D55">
      <w:pPr>
        <w:pStyle w:val="a3"/>
        <w:rPr>
          <w:spacing w:val="-2"/>
        </w:rPr>
      </w:pPr>
      <w:r>
        <w:rPr>
          <w:spacing w:val="-2"/>
        </w:rPr>
        <w:t>Р</w:t>
      </w:r>
      <w:r w:rsidR="00BC7DA8">
        <w:rPr>
          <w:spacing w:val="-2"/>
        </w:rPr>
        <w:t>асход</w:t>
      </w:r>
      <w:r>
        <w:rPr>
          <w:spacing w:val="-2"/>
        </w:rPr>
        <w:t>ы</w:t>
      </w:r>
      <w:r w:rsidR="00BC7DA8">
        <w:rPr>
          <w:spacing w:val="-2"/>
        </w:rPr>
        <w:t xml:space="preserve"> бюджета муниципального образования «Город Саратов»</w:t>
      </w:r>
      <w:r w:rsidRPr="00445D55">
        <w:rPr>
          <w:spacing w:val="-2"/>
        </w:rPr>
        <w:t xml:space="preserve"> </w:t>
      </w:r>
    </w:p>
    <w:p w:rsidR="00BC7DA8" w:rsidRDefault="00445D55">
      <w:pPr>
        <w:pStyle w:val="a3"/>
        <w:rPr>
          <w:spacing w:val="-2"/>
        </w:rPr>
      </w:pPr>
      <w:r>
        <w:rPr>
          <w:spacing w:val="-2"/>
        </w:rPr>
        <w:t>по ведомственной структуре расходов бюджета</w:t>
      </w:r>
      <w:r w:rsidR="00BC7DA8">
        <w:rPr>
          <w:spacing w:val="-2"/>
        </w:rPr>
        <w:t xml:space="preserve"> </w:t>
      </w:r>
      <w:r>
        <w:rPr>
          <w:spacing w:val="-2"/>
        </w:rPr>
        <w:t>з</w:t>
      </w:r>
      <w:r w:rsidR="00BC7DA8">
        <w:rPr>
          <w:spacing w:val="-2"/>
        </w:rPr>
        <w:t>а 201</w:t>
      </w:r>
      <w:r w:rsidR="00625FEF">
        <w:rPr>
          <w:spacing w:val="-2"/>
        </w:rPr>
        <w:t>7</w:t>
      </w:r>
      <w:r w:rsidR="00BC7DA8">
        <w:rPr>
          <w:spacing w:val="-2"/>
        </w:rPr>
        <w:t xml:space="preserve"> год</w:t>
      </w:r>
    </w:p>
    <w:p w:rsidR="00BC7DA8" w:rsidRDefault="00BC7DA8">
      <w:pPr>
        <w:pStyle w:val="a3"/>
        <w:jc w:val="right"/>
        <w:rPr>
          <w:spacing w:val="-2"/>
        </w:rPr>
      </w:pPr>
      <w:r>
        <w:rPr>
          <w:spacing w:val="-2"/>
        </w:rPr>
        <w:t>тыс. руб.</w:t>
      </w:r>
    </w:p>
    <w:tbl>
      <w:tblPr>
        <w:tblW w:w="15168"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7273"/>
        <w:gridCol w:w="705"/>
        <w:gridCol w:w="564"/>
        <w:gridCol w:w="531"/>
        <w:gridCol w:w="1833"/>
        <w:gridCol w:w="705"/>
        <w:gridCol w:w="1714"/>
        <w:gridCol w:w="1843"/>
      </w:tblGrid>
      <w:tr w:rsidR="00EE3CC5" w:rsidTr="000C6E5B">
        <w:trPr>
          <w:cantSplit/>
          <w:trHeight w:val="1103"/>
        </w:trPr>
        <w:tc>
          <w:tcPr>
            <w:tcW w:w="7273" w:type="dxa"/>
            <w:tcBorders>
              <w:top w:val="single" w:sz="4" w:space="0" w:color="auto"/>
              <w:bottom w:val="single" w:sz="4" w:space="0" w:color="auto"/>
              <w:right w:val="single" w:sz="4" w:space="0" w:color="auto"/>
            </w:tcBorders>
            <w:vAlign w:val="center"/>
          </w:tcPr>
          <w:p w:rsidR="00EE3CC5" w:rsidRDefault="00EE3CC5">
            <w:pPr>
              <w:pStyle w:val="2"/>
            </w:pPr>
            <w:r>
              <w:t>Наименование</w:t>
            </w:r>
          </w:p>
        </w:tc>
        <w:tc>
          <w:tcPr>
            <w:tcW w:w="705" w:type="dxa"/>
            <w:tcBorders>
              <w:top w:val="single" w:sz="4" w:space="0" w:color="auto"/>
              <w:left w:val="single" w:sz="4" w:space="0" w:color="auto"/>
              <w:bottom w:val="single" w:sz="4" w:space="0" w:color="auto"/>
              <w:right w:val="single" w:sz="4" w:space="0" w:color="auto"/>
            </w:tcBorders>
            <w:vAlign w:val="center"/>
          </w:tcPr>
          <w:p w:rsidR="00EE3CC5" w:rsidRDefault="00EE3CC5">
            <w:pPr>
              <w:jc w:val="center"/>
              <w:rPr>
                <w:color w:val="000000"/>
                <w:sz w:val="28"/>
                <w:szCs w:val="28"/>
              </w:rPr>
            </w:pPr>
            <w:r>
              <w:rPr>
                <w:color w:val="000000"/>
                <w:sz w:val="28"/>
                <w:szCs w:val="28"/>
              </w:rPr>
              <w:t>Код</w:t>
            </w:r>
          </w:p>
        </w:tc>
        <w:tc>
          <w:tcPr>
            <w:tcW w:w="564" w:type="dxa"/>
            <w:tcBorders>
              <w:top w:val="single" w:sz="4" w:space="0" w:color="auto"/>
              <w:left w:val="single" w:sz="4" w:space="0" w:color="auto"/>
              <w:bottom w:val="single" w:sz="4" w:space="0" w:color="auto"/>
              <w:right w:val="single" w:sz="4" w:space="0" w:color="auto"/>
            </w:tcBorders>
            <w:vAlign w:val="center"/>
          </w:tcPr>
          <w:p w:rsidR="00EE3CC5" w:rsidRDefault="00EE3CC5">
            <w:pPr>
              <w:jc w:val="center"/>
              <w:rPr>
                <w:color w:val="000000"/>
                <w:sz w:val="28"/>
                <w:szCs w:val="28"/>
              </w:rPr>
            </w:pPr>
            <w:r>
              <w:rPr>
                <w:color w:val="000000"/>
                <w:sz w:val="28"/>
                <w:szCs w:val="28"/>
              </w:rPr>
              <w:t>Рз</w:t>
            </w:r>
          </w:p>
        </w:tc>
        <w:tc>
          <w:tcPr>
            <w:tcW w:w="531" w:type="dxa"/>
            <w:tcBorders>
              <w:top w:val="single" w:sz="4" w:space="0" w:color="auto"/>
              <w:left w:val="single" w:sz="4" w:space="0" w:color="auto"/>
              <w:bottom w:val="single" w:sz="4" w:space="0" w:color="auto"/>
              <w:right w:val="single" w:sz="4" w:space="0" w:color="auto"/>
            </w:tcBorders>
            <w:vAlign w:val="center"/>
          </w:tcPr>
          <w:p w:rsidR="00EE3CC5" w:rsidRDefault="00EE3CC5">
            <w:pPr>
              <w:jc w:val="center"/>
              <w:rPr>
                <w:color w:val="000000"/>
                <w:sz w:val="28"/>
                <w:szCs w:val="28"/>
              </w:rPr>
            </w:pPr>
            <w:r>
              <w:rPr>
                <w:color w:val="000000"/>
                <w:sz w:val="28"/>
                <w:szCs w:val="28"/>
              </w:rPr>
              <w:t>ПР</w:t>
            </w:r>
          </w:p>
        </w:tc>
        <w:tc>
          <w:tcPr>
            <w:tcW w:w="1833" w:type="dxa"/>
            <w:tcBorders>
              <w:top w:val="single" w:sz="4" w:space="0" w:color="auto"/>
              <w:left w:val="single" w:sz="4" w:space="0" w:color="auto"/>
              <w:bottom w:val="single" w:sz="4" w:space="0" w:color="auto"/>
              <w:right w:val="single" w:sz="4" w:space="0" w:color="auto"/>
            </w:tcBorders>
            <w:vAlign w:val="center"/>
          </w:tcPr>
          <w:p w:rsidR="00EE3CC5" w:rsidRDefault="00EE3CC5">
            <w:pPr>
              <w:jc w:val="center"/>
              <w:rPr>
                <w:color w:val="000000"/>
                <w:sz w:val="28"/>
                <w:szCs w:val="28"/>
              </w:rPr>
            </w:pPr>
            <w:r>
              <w:rPr>
                <w:color w:val="000000"/>
                <w:sz w:val="28"/>
                <w:szCs w:val="28"/>
              </w:rPr>
              <w:t>ЦСР</w:t>
            </w:r>
          </w:p>
        </w:tc>
        <w:tc>
          <w:tcPr>
            <w:tcW w:w="705" w:type="dxa"/>
            <w:tcBorders>
              <w:top w:val="single" w:sz="4" w:space="0" w:color="auto"/>
              <w:left w:val="single" w:sz="4" w:space="0" w:color="auto"/>
              <w:bottom w:val="single" w:sz="4" w:space="0" w:color="auto"/>
              <w:right w:val="single" w:sz="4" w:space="0" w:color="auto"/>
            </w:tcBorders>
            <w:vAlign w:val="center"/>
          </w:tcPr>
          <w:p w:rsidR="00EE3CC5" w:rsidRDefault="00EE3CC5">
            <w:pPr>
              <w:jc w:val="center"/>
              <w:rPr>
                <w:color w:val="000000"/>
                <w:sz w:val="28"/>
                <w:szCs w:val="28"/>
              </w:rPr>
            </w:pPr>
            <w:r>
              <w:rPr>
                <w:color w:val="000000"/>
                <w:sz w:val="28"/>
                <w:szCs w:val="28"/>
              </w:rPr>
              <w:t>ВР</w:t>
            </w:r>
          </w:p>
        </w:tc>
        <w:tc>
          <w:tcPr>
            <w:tcW w:w="1714" w:type="dxa"/>
            <w:tcBorders>
              <w:top w:val="single" w:sz="4" w:space="0" w:color="auto"/>
              <w:left w:val="single" w:sz="4" w:space="0" w:color="auto"/>
              <w:bottom w:val="single" w:sz="4" w:space="0" w:color="auto"/>
              <w:right w:val="single" w:sz="4" w:space="0" w:color="auto"/>
            </w:tcBorders>
            <w:vAlign w:val="center"/>
          </w:tcPr>
          <w:p w:rsidR="00EE3CC5" w:rsidRDefault="00B55B6F">
            <w:pPr>
              <w:jc w:val="center"/>
              <w:rPr>
                <w:color w:val="000000"/>
                <w:sz w:val="28"/>
                <w:szCs w:val="28"/>
              </w:rPr>
            </w:pPr>
            <w:r w:rsidRPr="00B55B6F">
              <w:rPr>
                <w:color w:val="000000"/>
                <w:sz w:val="28"/>
                <w:szCs w:val="28"/>
              </w:rPr>
              <w:t>Уточненные бюджетные назначения</w:t>
            </w:r>
          </w:p>
        </w:tc>
        <w:tc>
          <w:tcPr>
            <w:tcW w:w="1843" w:type="dxa"/>
            <w:tcBorders>
              <w:top w:val="single" w:sz="4" w:space="0" w:color="auto"/>
              <w:left w:val="single" w:sz="4" w:space="0" w:color="auto"/>
              <w:bottom w:val="single" w:sz="4" w:space="0" w:color="auto"/>
              <w:right w:val="single" w:sz="4" w:space="0" w:color="auto"/>
            </w:tcBorders>
            <w:vAlign w:val="center"/>
          </w:tcPr>
          <w:p w:rsidR="00EE3CC5" w:rsidRDefault="0054714E">
            <w:pPr>
              <w:jc w:val="center"/>
              <w:rPr>
                <w:color w:val="000000"/>
                <w:sz w:val="28"/>
                <w:szCs w:val="28"/>
              </w:rPr>
            </w:pPr>
            <w:r>
              <w:rPr>
                <w:color w:val="000000"/>
                <w:sz w:val="28"/>
                <w:szCs w:val="28"/>
              </w:rPr>
              <w:t>Исполнено</w:t>
            </w:r>
          </w:p>
        </w:tc>
      </w:tr>
    </w:tbl>
    <w:p w:rsidR="00BC7DA8" w:rsidRPr="00433F22" w:rsidRDefault="00BC7DA8">
      <w:pPr>
        <w:rPr>
          <w:sz w:val="2"/>
          <w:szCs w:val="2"/>
        </w:rPr>
      </w:pPr>
    </w:p>
    <w:tbl>
      <w:tblPr>
        <w:tblW w:w="15150" w:type="dxa"/>
        <w:tblInd w:w="-176"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7255"/>
        <w:gridCol w:w="709"/>
        <w:gridCol w:w="567"/>
        <w:gridCol w:w="517"/>
        <w:gridCol w:w="1868"/>
        <w:gridCol w:w="710"/>
        <w:gridCol w:w="1704"/>
        <w:gridCol w:w="1820"/>
      </w:tblGrid>
      <w:tr w:rsidR="00EE3CC5" w:rsidTr="00FD7476">
        <w:trPr>
          <w:cantSplit/>
          <w:trHeight w:val="11"/>
          <w:tblHeader/>
        </w:trPr>
        <w:tc>
          <w:tcPr>
            <w:tcW w:w="7372" w:type="dxa"/>
            <w:tcBorders>
              <w:top w:val="single" w:sz="4" w:space="0" w:color="auto"/>
              <w:bottom w:val="single" w:sz="4" w:space="0" w:color="auto"/>
            </w:tcBorders>
            <w:shd w:val="clear" w:color="auto" w:fill="auto"/>
            <w:vAlign w:val="center"/>
          </w:tcPr>
          <w:p w:rsidR="00EE3CC5" w:rsidRDefault="00EE3CC5" w:rsidP="00FD7476">
            <w:pPr>
              <w:jc w:val="center"/>
              <w:rPr>
                <w:sz w:val="28"/>
                <w:szCs w:val="28"/>
              </w:rPr>
            </w:pPr>
            <w:r>
              <w:rPr>
                <w:sz w:val="28"/>
                <w:szCs w:val="28"/>
              </w:rPr>
              <w:t>1</w:t>
            </w:r>
          </w:p>
        </w:tc>
        <w:tc>
          <w:tcPr>
            <w:tcW w:w="709" w:type="dxa"/>
            <w:tcBorders>
              <w:top w:val="single" w:sz="4" w:space="0" w:color="auto"/>
              <w:bottom w:val="single" w:sz="4" w:space="0" w:color="auto"/>
            </w:tcBorders>
            <w:shd w:val="clear" w:color="auto" w:fill="auto"/>
            <w:noWrap/>
            <w:vAlign w:val="bottom"/>
          </w:tcPr>
          <w:p w:rsidR="00EE3CC5" w:rsidRDefault="00EE3CC5" w:rsidP="00FD7476">
            <w:pPr>
              <w:jc w:val="center"/>
              <w:rPr>
                <w:sz w:val="28"/>
                <w:szCs w:val="28"/>
              </w:rPr>
            </w:pPr>
            <w:r>
              <w:rPr>
                <w:sz w:val="28"/>
                <w:szCs w:val="28"/>
              </w:rPr>
              <w:t>2</w:t>
            </w:r>
          </w:p>
        </w:tc>
        <w:tc>
          <w:tcPr>
            <w:tcW w:w="567" w:type="dxa"/>
            <w:tcBorders>
              <w:top w:val="single" w:sz="4" w:space="0" w:color="auto"/>
              <w:bottom w:val="single" w:sz="4" w:space="0" w:color="auto"/>
            </w:tcBorders>
            <w:shd w:val="clear" w:color="auto" w:fill="auto"/>
            <w:noWrap/>
            <w:vAlign w:val="bottom"/>
          </w:tcPr>
          <w:p w:rsidR="00EE3CC5" w:rsidRDefault="00EE3CC5" w:rsidP="00FD7476">
            <w:pPr>
              <w:jc w:val="center"/>
              <w:rPr>
                <w:sz w:val="28"/>
                <w:szCs w:val="28"/>
              </w:rPr>
            </w:pPr>
            <w:r>
              <w:rPr>
                <w:sz w:val="28"/>
                <w:szCs w:val="28"/>
              </w:rPr>
              <w:t>3</w:t>
            </w:r>
          </w:p>
        </w:tc>
        <w:tc>
          <w:tcPr>
            <w:tcW w:w="517" w:type="dxa"/>
            <w:tcBorders>
              <w:top w:val="single" w:sz="4" w:space="0" w:color="auto"/>
              <w:bottom w:val="single" w:sz="4" w:space="0" w:color="auto"/>
            </w:tcBorders>
            <w:shd w:val="clear" w:color="auto" w:fill="auto"/>
            <w:noWrap/>
            <w:vAlign w:val="bottom"/>
          </w:tcPr>
          <w:p w:rsidR="00EE3CC5" w:rsidRDefault="00EE3CC5" w:rsidP="00FD7476">
            <w:pPr>
              <w:jc w:val="center"/>
              <w:rPr>
                <w:sz w:val="28"/>
                <w:szCs w:val="28"/>
              </w:rPr>
            </w:pPr>
            <w:r>
              <w:rPr>
                <w:sz w:val="28"/>
                <w:szCs w:val="28"/>
              </w:rPr>
              <w:t>4</w:t>
            </w:r>
          </w:p>
        </w:tc>
        <w:tc>
          <w:tcPr>
            <w:tcW w:w="1751" w:type="dxa"/>
            <w:tcBorders>
              <w:top w:val="single" w:sz="4" w:space="0" w:color="auto"/>
              <w:bottom w:val="single" w:sz="4" w:space="0" w:color="auto"/>
            </w:tcBorders>
            <w:shd w:val="clear" w:color="auto" w:fill="auto"/>
            <w:noWrap/>
            <w:vAlign w:val="bottom"/>
          </w:tcPr>
          <w:p w:rsidR="00EE3CC5" w:rsidRDefault="00EE3CC5" w:rsidP="00FD7476">
            <w:pPr>
              <w:jc w:val="center"/>
              <w:rPr>
                <w:sz w:val="28"/>
                <w:szCs w:val="28"/>
              </w:rPr>
            </w:pPr>
            <w:r>
              <w:rPr>
                <w:sz w:val="28"/>
                <w:szCs w:val="28"/>
              </w:rPr>
              <w:t>5</w:t>
            </w:r>
          </w:p>
        </w:tc>
        <w:tc>
          <w:tcPr>
            <w:tcW w:w="710" w:type="dxa"/>
            <w:tcBorders>
              <w:top w:val="single" w:sz="4" w:space="0" w:color="auto"/>
              <w:bottom w:val="single" w:sz="4" w:space="0" w:color="auto"/>
            </w:tcBorders>
            <w:shd w:val="clear" w:color="auto" w:fill="auto"/>
            <w:noWrap/>
            <w:vAlign w:val="bottom"/>
          </w:tcPr>
          <w:p w:rsidR="00EE3CC5" w:rsidRDefault="00EE3CC5" w:rsidP="00FD7476">
            <w:pPr>
              <w:jc w:val="center"/>
              <w:rPr>
                <w:sz w:val="28"/>
                <w:szCs w:val="28"/>
              </w:rPr>
            </w:pPr>
            <w:r>
              <w:rPr>
                <w:sz w:val="28"/>
                <w:szCs w:val="28"/>
              </w:rPr>
              <w:t>6</w:t>
            </w:r>
          </w:p>
        </w:tc>
        <w:tc>
          <w:tcPr>
            <w:tcW w:w="1704" w:type="dxa"/>
            <w:tcBorders>
              <w:top w:val="single" w:sz="4" w:space="0" w:color="auto"/>
              <w:bottom w:val="single" w:sz="4" w:space="0" w:color="auto"/>
            </w:tcBorders>
            <w:shd w:val="clear" w:color="auto" w:fill="auto"/>
            <w:noWrap/>
            <w:vAlign w:val="bottom"/>
          </w:tcPr>
          <w:p w:rsidR="00EE3CC5" w:rsidRDefault="00EE3CC5" w:rsidP="00FD7476">
            <w:pPr>
              <w:jc w:val="center"/>
              <w:rPr>
                <w:sz w:val="28"/>
                <w:szCs w:val="28"/>
              </w:rPr>
            </w:pPr>
            <w:r>
              <w:rPr>
                <w:sz w:val="28"/>
                <w:szCs w:val="28"/>
              </w:rPr>
              <w:t>7</w:t>
            </w:r>
          </w:p>
        </w:tc>
        <w:tc>
          <w:tcPr>
            <w:tcW w:w="1820" w:type="dxa"/>
            <w:tcBorders>
              <w:top w:val="single" w:sz="4" w:space="0" w:color="auto"/>
              <w:bottom w:val="single" w:sz="4" w:space="0" w:color="auto"/>
            </w:tcBorders>
            <w:shd w:val="clear" w:color="auto" w:fill="auto"/>
            <w:noWrap/>
            <w:vAlign w:val="bottom"/>
          </w:tcPr>
          <w:p w:rsidR="00EE3CC5" w:rsidRDefault="00EE3CC5" w:rsidP="00FD7476">
            <w:pPr>
              <w:jc w:val="center"/>
              <w:rPr>
                <w:sz w:val="28"/>
                <w:szCs w:val="28"/>
              </w:rPr>
            </w:pPr>
            <w:r>
              <w:rPr>
                <w:sz w:val="28"/>
                <w:szCs w:val="28"/>
              </w:rPr>
              <w:t>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КОМИТЕТ ПО УПРАВЛЕНИЮ ИМУЩЕСТВОМ ГОРОДА САРАТОВА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169 168,7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164 311,3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101 676,3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99 866,8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101 676,3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99 866,8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98 785,3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97 704,4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деятельности органов исполнительной власти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98 785,3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97 704,4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97 751,4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96 670,5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90 750,2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90 384,4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90 750,2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90 384,4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6 881,2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6 234,3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6 881,2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6 234,3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актов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1 000,5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1 000,5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1 000,5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1 000,5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актов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963,0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963,0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30400К2020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30400К2020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30400К2020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466,2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167,6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295,7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295,7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295,7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2 424,8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1 699,1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2 424,8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1 699,1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приватизации и проведение предпродажной подготовки объектов приватизации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Оценка недвижимости, признание прав и регулирование отношений по государственной и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1 854,2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1 263,8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1 854,2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1 263,8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1 854,2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1 263,8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обеспечению приватизации и проведению предпродажной подготовки объектов приватизации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Погашение кредиторской задолженности прошлых лет по оценке недвижимости, признанию прав и регулированию отношений по государственной и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НАЦИОНАЛЬНАЯ ОБОРОНА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Мобилизационная подготовка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Мероприятия по обеспечению мобилизационной готовности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НАЦИОНАЛЬНАЯ ЭКОНОМИКА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3 233,1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2 553,5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вопросы в области национальной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3 233,1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2 553,5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2 471,9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1 792,4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«Формирование земельных участков, расположенных на территории муниципального образования «Город Саратов»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20А0000000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2 126,1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1 446,6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20А000М000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2 126,1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1 446,6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20А000М000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2 126,1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1 446,6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20А000М000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2 126,1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1 446,6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20Р0000000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345,8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20Р000М000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101,4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101,4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20Р000М000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101,4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101,4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20Р000М000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101,4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101,4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мероприятиям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20Р00КМ000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20Р00КМ000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20Р00КМ000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761,2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761,1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761,2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761,1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761,2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761,1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761,2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761,1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761,2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761,1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ЖИЛИЩНО-КОММУНАЛЬНОЕ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64 194,3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61 834,6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Жилищное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63 994,3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61 773,6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60 882,1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58 661,4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Ведомственная целевая программа «Приобретение жилых помещений для исполнения решений судов» на 2015-2017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44 958,9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44 958,9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202000М000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44 958,9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44 958,9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202000М000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44 958,9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44 958,9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202000М000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44 958,9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44 958,9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20Р0000000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15 923,2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13 702,5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20Р000М000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13 561,6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11 340,9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20Р000М000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13 561,6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11 340,9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20Р000М000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13 561,6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11 340,9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мероприятиям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20Р00КМ000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2 361,6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20Р00КМ000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2 361,6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20Р00КМ000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2 361,6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3 112,2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3 112,2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3 112,2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3 112,2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3 112,2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3 112,2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3 112,2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3 112,2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3 112,2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3 112,2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Благоустройство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20Ш0000000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20Ш000М000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20Ш000М000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20Ш000М000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ИЗБИРАТЕЛЬНАЯ КОМИССИЯ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6 520,6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6 502,4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6 520,6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6 502,4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проведения выборов и референдумов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6 520,6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6 502,4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6 520,6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6 502,4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деятельности избирательной комиссии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6 520,6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6 502,4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членов избирательной комиссии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3030001040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4 577,2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4 575,4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3030001040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4 577,2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4 575,4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3030001040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4 577,2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4 575,4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3030002020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1 943,4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1 927,0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3030002020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1 764,9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1 760,4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3030002020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1 764,9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1 760,4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3030002020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3030002020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3030002020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3030002020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КОМИТЕТ ПО ФИНАНСАМ  АДМИНИСТРАЦИИ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868 946,8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864 641,7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197 360,8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197 360,7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97 635,3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97 635,2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13 091,8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13 091,7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«Автоматизация систем управления бюджетным процессом в муниципальном образовании «Город Саратов»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20Т0000000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13 091,8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13 091,7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20Т000М000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13 091,8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13 091,7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20Т000М000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13 091,8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13 091,7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20Т000М000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13 091,8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13 091,7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84 543,5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84 543,5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деятельности органов исполнительной власти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84 543,5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84 543,5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81 915,1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81 915,1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79 353,1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79 353,1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79 353,1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79 353,1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2 381,2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2 381,2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2 381,2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2 381,2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актов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3040004030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692,8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692,8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3040004030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692,8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692,8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3040004030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692,8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692,8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3040077А00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1 935,6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1 935,6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3040077А00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1 729,6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1 729,6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3040077А00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1 729,6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1 729,6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3040077А00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3040077А00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99 725,5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99 725,5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99 725,5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99 725,5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99 725,5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99 725,5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99 725,5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99 725,5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99 725,5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99 725,5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актов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99 725,5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99 725,5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ОБСЛУЖИВАНИЕ ГОСУДАРСТВЕННОГО И МУНИЦИПАЛЬНОГО ДОЛГА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671 586,0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667 281,0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Обслуживание государственного внутреннего и муниципального долга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671 586,0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667 281,0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Обслуживание долговых обязательств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3600000000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671 586,0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667 281,0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Процентные платежи по муниципальному долгу</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3600000070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671 586,0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667 281,0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Обслуживание государственного (муниципального) долга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3600000070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700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671 586,0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667 281,0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Обслуживание муниципального долга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3600000070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730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671 586,0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667 281,0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САРАТОВСКАЯ ГОРОДСКАЯ ДУМА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108 080,0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107 899,4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108 080,0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107 899,4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108 080,0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107 899,4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108 080,0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107 899,4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деятельности представительного органа власти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108 080,0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107 899,4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депутатов Саратовской городской Думы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3010001020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5 970,4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5 970,4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3010001020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5 970,4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5 970,4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3010001020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5 970,4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5 970,4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3010002020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102 109,6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101 929,0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3010002020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83 847,6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83 845,0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3010002020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83 847,6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83 845,0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3010002020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18 005,0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17 906,0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3010002020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18 005,0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17 906,0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3010002020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3010002020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УПРАВЛЕНИЕ ПО КУЛЬТУРЕ АДМИНИСТРАЦИИ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703 139,6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698 294,9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376 881,9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375 469,1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Дополнительное образование детей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376 881,9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375 469,1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9 264,0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9 262,5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9 264,0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9 262,5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7 349,0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7 347,5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7 300,0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7 298,5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7 300,0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7 298,5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6 800,0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6 798,5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надлежащего осуществления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«Выявление, развитие и поддержка детей с выдающимися способностями»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1020300000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1 915,0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1 915,0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102030М000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1 915,0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1 915,0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102030М000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102030М000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102030М000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1 825,0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1 825,0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Премии и гранты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102030М000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102030М000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360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1 425,0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1 425,0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«Специальная оценка условий труда»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«Обучение по охране труда руководителей и специалистов»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1320100000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367 374,3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365 964,5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муниципальных учреждений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367 374,3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365 964,5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350 520,1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349 110,4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350 520,1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349 110,4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331 144,1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329 991,4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19 376,0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19 119,0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14 805,8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14 805,8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14 805,8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14 805,8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14 805,8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14 805,8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2 048,4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2 048,3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2 048,4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2 048,3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1 820,4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1 820,3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КУЛЬТУРА, КИНЕМАТОГРАФИЯ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326 257,7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322 825,8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Культура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291 708,1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288 490,8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162,4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«Специальная оценка условий труда»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«Обучение по охране труда руководителей и специалистов»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1320100000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19 806,2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19 802,4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«Развитие культурного потенциала  города Саратова»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20П0000000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19 806,2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19 802,4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20П000М000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14 534,0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14 530,7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20П000М000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1 949,9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20П000М000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1 949,9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20П000М000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12 584,0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12 580,8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20П000М000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11 584,0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11 580,8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20П000М000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повышения оплаты труда отдельным категориям работников бюджетной сферы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20П0071800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3 762,3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3 762,2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20П0071800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3 762,3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3 762,2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20П0071800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3 214,1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3 214,0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20П0071800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548,2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Комплектование книжных фондов муниципальных общедоступных библиотек</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20П00L5191</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796,6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20П00L5191</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796,6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20П00L5191</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796,6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Обеспечение повышения оплаты труда отдельным категориям работников бюджетной сферы за счет средств местного бюджета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20П00S1800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20П00S1800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20П00S1800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609,4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20П00S1800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муниципальных учреждений культуры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271 739,5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268 549,0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муниципальных учреждений культурно-досугового типа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111 639,7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111 449,4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104 910,3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104 720,2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104 910,3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104 720,2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104 910,3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104 720,2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5 794,8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5 794,8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5 794,8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5 794,8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5 794,8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5 794,8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муниципальных музеев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13 896,0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13 894,7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13 086,4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13 085,1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13 086,4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13 085,1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13 086,4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13 085,1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муниципальных библиотек</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118 468,1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116 236,8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115 895,9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113 664,6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115 895,9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113 664,6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115 895,9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113 664,6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2 572,2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2 572,2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2 572,2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2 572,2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2 572,2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2 572,2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муниципальных театров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27 735,7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26 968,1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3240005010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27 735,7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26 968,1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3240005010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27 735,7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26 968,1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3240005010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7 214,1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7 204,3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3240005010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20 521,6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19 763,8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вопросы в области культуры, кинематографии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34 549,6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34 335,0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14 520,7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14 389,4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деятельности органов исполнительной власти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14 520,7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14 389,4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14 519,3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14 388,1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13 973,1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13 970,8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13 973,1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13 970,8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546,2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546,2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20 028,9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19 945,6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централизованной бухгалтерии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20 028,9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19 945,6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18 721,3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18 706,5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18 721,3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18 706,5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1 298,6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1 231,2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1 298,6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1 231,2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УПРАВЛЕНИЕ ПО ТРУДУ И СОЦИАЛЬНОМУ РАЗВИТИЮ АДМИНИСТРАЦИИ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463 061,8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462 018,4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НАЦИОНАЛЬНАЯ ЭКОНОМИКА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3 789,9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Общеэкономические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3 789,9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3 789,9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20У0000000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3 789,9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20У0007100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2 888,0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2 887,9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20У0007100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2 888,0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2 887,9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20У0007100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2 888,0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2 887,9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20У000М000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20У000М000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20У000М000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20У000М000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856,0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856,0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20У000М000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856,0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856,0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СОЦИАЛЬНАЯ ПОЛИТИКА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459 271,8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458 228,5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Пенсионное обеспечение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60 313,5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60 313,3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Публичные нормативные обязательства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60 313,5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60 313,3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Ежемесячная доплата к пенсии лицам, замещавшим должности муниципальной службы в городе Саратове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34 208,5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34 208,4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434,9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434,9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33 773,5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33 773,5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Публичные нормативные социальные выплаты гражданам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33 773,5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33 773,5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Пенсии за выслугу лет лицам, замещавшим должности муниципальной службы в городе Саратове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26 105,0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26 104,9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25 723,9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25 723,8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Публичные нормативные социальные выплаты гражданам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25 723,9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25 723,8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населения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360 397,6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359 418,8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5 475,9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5 475,8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«Профилактика правонарушений в муниципальном образовании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5 475,9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5 475,8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1430100000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5 475,9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5 475,8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5 475,9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5 475,8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5 405,4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5 405,4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Публичные нормативные социальные выплаты гражданам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5 405,4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5 405,4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47 807,2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46 829,3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«Социальная поддержка населения города Саратова»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2050000000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33 334,1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33 334,0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205000М000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33 334,1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33 334,0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205000М000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11 884,0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11 883,9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205000М000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11 884,0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11 883,9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205000М000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21 450,1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21 450,1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205000М000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21 450,1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21 450,1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«Старшее поколение»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2060000000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3 453,1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3 435,4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206000М000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3 453,1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3 435,4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206000М000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1 502,4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1 497,8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206000М000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1 502,4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1 497,8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206000М000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1 950,7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1 937,6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206000М000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1 950,7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1 937,6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«Обеспечение жилыми помещениями молодых семей г. Саратова»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2070000000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11 020,0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10 059,9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жильем молодых семей в рамках федеральной целевой программы «Жилище» на 2015 - 2020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20700L0200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11 020,0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10 059,9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20700L0200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11 020,0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10 059,9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20700L0200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11 020,0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10 059,9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Публичные нормативные обязательства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27 896,9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27 896,7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Установление дополнительной меры социальной поддержки инвалидам и участникам Великой Отечественной войны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Публичные нормативные социальные выплаты гражданам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Социальные льготы и материальная помощь Почетным гражданам города Саратова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2 418,0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2 417,9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2 396,9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2 396,9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Публичные нормативные социальные выплаты гражданам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2 396,9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2 396,9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Социальная поддержка депутатов Саратовской городской Думы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25 427,4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25 427,3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296,3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296,3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25 131,1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25 131,0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Публичные нормативные социальные выплаты гражданам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3500000050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25 131,1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25 131,0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279 217,6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279 217,0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Резервные фонды местных администраций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Средства, выделяемые из резервного фонда администрации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278 517,6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278 517,0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Договоры пожизненного содержания с иждивением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360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государственных полномочий по предоставлению гражданам субсидий на оплату жилого помещения и коммунальных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3740077В00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277 599,6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277 599,0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3740077В00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4 141,2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4 140,6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3740077В00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4 141,2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4 140,6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3740077В00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273 458,4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273 458,4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3740077В00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360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273 458,4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273 458,4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вопросы в области социальной политики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38 560,7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38 496,4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«Обеспечение выполнения требований охраны труда в муниципальных учреждениях»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«Проведение семинаров для руководителей и специалистов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1330100000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«Проведение смотров-конкурсов»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1330200000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133020М000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133020М000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133020М000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«Социальная поддержка населения города Саратова»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2050000000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205000М000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205000М000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205000М000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38 434,2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38 369,9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деятельности органов исполнительной власти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38 434,2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38 369,9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22 546,7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22 516,8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21 034,2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21 004,4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21 034,2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21 004,4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1 475,4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1 475,3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1 475,4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1 475,3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государственному управлению охраной труда за счёт средств бюджета города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3040004040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3040004040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3040004040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государственному управлению охраной труда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3040076300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890,2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890,2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3040076300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770,2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770,2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3040076300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770,2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770,2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3040076300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3040076300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3040077Б00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14 624,1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14 597,0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3040077Б00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13 054,1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13 028,5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3040077Б00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13 054,1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13 028,5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3040077Б00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1 570,0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1 568,5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3040077Б00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1 570,0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1 568,5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КОМИТЕТ ПО ЖИЛИЩНО-КОММУНАЛЬНОМУ ХОЗЯЙСТВУ АДМИНИСТРАЦИИ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389 934,0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378 383,7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ЖИЛИЩНО-КОММУНАЛЬНОЕ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389 934,0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378 383,7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Жилищное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2 094,0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1 609,5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1 945,0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1 460,5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«Исполнение судебных решений по капитальному ремонту общего имущества собственников помещений в многоквартирных домах» на 2016-2021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20С0000000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1 945,0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1 460,5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20С000М000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1 945,0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1 460,5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20С000М000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1 945,0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1 460,5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20С000М000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1 945,0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1 460,5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актов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Коммунальное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68 725,0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68 720,9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63 156,2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63 155,4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«Исполнение судебных решений по реконструкции, модернизации, строительству объектов теплоснабжения, и восстановления циркуляционных трубопроводов сетей горячего водоснабжения, а также технологически присоединенных к ним объектов на территории муниципального образования «Город Саратов» на 2016-2020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10 566,2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10 565,5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Реконструкция центрального теплового пункта «Нежилое здание ЦТП по адресу: г. Саратов, ул. им. Куприянова А.И., д. № 7» и восстановление (модернизация и теплоизоляция) циркуляционного трубопровода горячего водоснабжения многоквартирных домов по ул. им. Куприянова А.И., д. № 8, 7, 7А, 5; просп. Строителей, д. № 2, 2А, 4; ул. им. Шехурдина А.П., д. № 28А, 28Б, 30, 30А, 32, 32А, 34, 36, 36А, 38</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Реконструкция центрального теплового пункта «Нежилое здание ЦТП по адресу: г. Саратов, ул. им. Чехова А.П., д. 2а» и восстановление (модернизация и теплоизоляция) циркуляционного трубопровода горячего водоснабжения до многоквартирных домов № 1, 1А, 1Б по ул. Топольчанской; № 2, 4 по ул. им. Чехова А.П.; МДОУ «Детский сад комбинированного вида № 167» по адресу: ул. им. Чехова А.П., 2; ГБОУ СО «СКШ № 2 им. В.В. Талалихина» по адресу: ул. им. Чехова А.П., 4А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939,0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939,0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939,0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939,0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939,0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939,0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Реконструкция центрального теплового пункта «Нежилое помещение по адресу: г. Саратов, ул. Днепропетровская, д. 14» и восстановление (модернизация и теплоизоляция) циркуляционного трубопровода горячего водоснабжения до многоквартирных домов № 2, 4 по ул. им. Мамонтовой В.Н.; № 14 по ул. Днепропетровской; № 5, 3, 3А по ул. Топольчанской; № 8 по ул. им. Чехова А.П. и МДОУ «Детский сад комбинированного вида № 156» по ул. Топольчанской, 3Б</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863,3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863,3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863,3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863,3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863,3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863,3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Реконструкция центрального теплового пункта «Нежилое здание ЦТП по адресу: г. Саратов, ул. Днепропетровская, д. 12а» и восстановление (модернизация и теплоизоляция) циркуляционного трубопровода горячего водоснабжения до многоквартирных домов № 2, 2А, 2Б, 4, 6, 8, 10, 12 по ул. Днепропетровской; № 1 по ул. им. Чехова А.П.; МДОУ «Детский сад комбинированного вида № 158» по ул. Днепропетровской, 4А и МОУ «СОШ № 55» по ул. им. Чехова А.П., 1А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Реконструкция центрального теплового пункта «Нежилое здание ЦТП по адресу: г. Саратов, ул. им. Академика О.К. Антонова, д. 33а» и восстановление (модернизация и теплоизоляция) циркуляционного трубопровода горячего водоснабжения до многоквартирных домов № 33, 33А по ул. им. Академика О.К. Антонова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526,9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526,9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526,9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Реконструкция центрального теплового пункта «Нежилое здание ЦТП по адресу: г. Саратов, ул. им. Бардина И.П., д. 1» и восстановление (модернизация и теплоизоляция) циркуляционного трубопровода горячего водоснабжения до многоквартирного дома № 1 по ул. им. Бардина И.П.</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Реконструкция центрального теплового пункта «Нежилое здание ЦТП по адресу: г. Саратов, ул. Рижская, д. 2а» и восстановление (модернизация и теплоизоляция) циркуляционного трубопровода горячего водоснабжения до многоквартирного дома № 2А по ул. Рижской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Реконструкция центрального теплового пункта «Нежилое здание ЦТП по адресу: г. Саратов, ул. Центральная, д. 10а» и восстановление (модернизация и теплоизоляция) циркуляционного трубопровода горячего водоснабжения до многоквартирных домов № 5, 6, 10 по ул. Центральной; № 4А, 6, 6А, 8А, 16А по просп. Строителей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Реконструкция центрального теплового пункта «Нежилое здание ЦТП по адресу: г. Саратов, ул. Тверская, д. 45а» и восстановление (модернизация и теплоизоляция) циркуляционного трубопровода горячего водоснабжения до многоквартирных домов № 29, 31, 33 по ул. Лунной; № 51 по ул. Тверской и МОУ «СОШ № 41» по ул. Тверской, 45</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645,9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645,9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645,9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645,9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645,9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645,9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Реконструкция центрального теплового пункта «Нежилое здание ЦТП по адресу: г. Саратов, ул. Лунная, д. 5» и восстановление (модернизация и теплоизоляция) циркуляционного трубопровода горячего водоснабжения до многоквартирных домов № 26, 26А по ул. Деловой; № 5 по ул. Лунной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Реконструкция центрального теплового пункта «Нежилое здание ЦТП по адресу: г. Саратов, ул. Лунная, д. 25а» и восстановление (модернизация и теплоизоляция) циркуляционного трубопровода горячего водоснабжения до многоквартирных домов № 25, 27 по ул. Школьной; № 25А, 27 по ул. Лунной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Реконструкция центрального теплового пункта «Нежилое помещение по адресу: г. Саратов, ул. им. Бардина И.П., д. 6а» и восстановление (модернизация и теплоизоляция) циркуляционного трубопровода горячего водоснабжения до многоквартирных домов № 2, 4, 6 по ул. им. Бардина И.П.; № 24 по ул. им. Тархова С.Ф.; № 2, 4, 6, 8, 10, 12 по ул. 2-й Электронной; МДОУ «Детский сад № 53» по ул. им. Бардина И.П., 6А; МБДОУ «Детский сад компенсирующего вида № 159» по ул. им. Бардина И.П., 8; МОУ «СОШ № 61» по ул. им. Бардина И.П., 3</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773,2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773,1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773,2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773,1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773,2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773,1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Реконструкция центрального теплового пункта «Нежилое здание по адресу: г. Саратов, ул. им. Уфимцева К.Г., д. 3» и восстановление (модернизация и теплоизоляция) циркуляционного трубопровода горячего водоснабжения до многоквартирного дома № 3 по ул. им. Уфимцева К.Г.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629,5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629,5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629,5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629,5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20Ф0006190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629,5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629,5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Реконструкция центрального теплового пункта «Нежилое здание ЦТП по адресу: г. Саратов, ул. Гусельская, д. 6б» и восстановление (модернизация и теплоизоляция) циркуляционного трубопровода горячего водоснабжения до многоквартирных домов № 18, 20 по просп. Строителей; № 31 по ул. Черниговской; № 4, 4А, 6 по ул. Гусельской; № 2, 4 по ул. Песочной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1 050,6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1 050,5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1 050,6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1 050,5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20Ф0006200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1 050,6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1 050,5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«Обеспечение надлежащего состояния и бесперебойного функционирования объектов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вывоза и утилизации твердых коммунальных отходов на территории муниципального образования «Город Саратов»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52 590,0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52 589,9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Возмещение недополученных доходов в связи с оказанием услуг категориям граждан, пользующихся льготами за услуги муниципальных бань</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4 315,7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4 315,7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4 315,7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4 315,7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4 315,7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4 315,7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Возмещение недополученных доходов в связи с оказанием услуг муниципальных бань</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Возмещение затрат в связи с вывозом и утилизацией твердых коммунальных отходов с несанкционированных мест на территории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20Ц0007120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20Ц0007120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20Ц0007120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Возмещение затрат в связи с оказанием услуг по утилизации твердых коммунальных отходов в период проведения весенних работ по благоустройству территории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20Ц0007180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1 751,6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1 751,5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20Ц0007180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1 751,6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1 751,5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20Ц0007180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1 751,6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1 751,5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Финансовое обеспечение части затрат в связи с проведением аварийно-восстановительных работ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13 593,1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13 593,1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13 593,1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13 593,1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13 593,1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13 593,1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20Ц0007210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8 374,2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8 374,2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20Ц0007210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8 374,2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8 374,2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20Ц0007210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8 374,2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8 374,2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Финансовое обеспечение затрат, связанных с осуществлением расходов по обеспечению надлежащего состояния объектов тепло-, газо-,  водоснабжения и водоотведения, находящихся в муниципальной собственности, права владения и (или) пользования которыми не переданы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20Ц0007220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8 455,4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8 455,4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20Ц0007220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8 455,4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8 455,4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20Ц0007220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8 455,4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8 455,4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5 568,8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5 565,5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5 568,8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5 565,5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Демонтаж  (снос) башни водонапорной по адресу: пос. Юриш, Новая 9 линия, между жилыми домами № 28 и № 26</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3740008110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3740008110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3740008110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Восстановление кабельной линии от ТП-783 до ВРУ жилого дома по адресу: г. Саратов, ул. Кавказская, д. № 4</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3740008120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3740008120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3740008120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5 201,2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5 201,0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3 666,0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3 665,9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3 666,0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3 665,9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1 535,2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1 535,1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актов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1 397,6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Благоустройство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281 694,9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270 637,5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Муниципальная программа «Формирование современной городской среды муниципального образования «Город Саратов»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1600000000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280 737,1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269 679,7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«Благоустройство дворовых территорий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1610000000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280 737,1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269 679,7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«Проведение работ по благоустройству дворовых территорий многоквартирных домов»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1610100000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280 737,1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269 679,7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16101L5550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280 737,1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269 679,7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16101L5550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280 737,1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269 679,7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16101L5550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280 737,1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269 679,7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«Приобретение производственного инвентаря для нужд коммунального хозяйства муниципального образования «Город Саратов»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20Ч0000000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20Ч000М000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20Ч000М000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20Ч000М000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вопросы в области жилищно-коммунального хозяйства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37 420,1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37 415,8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37 420,1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37 415,8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Обеспечение деятельности органов исполнительной власти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37 420,1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37 415,8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37 420,0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37 415,7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35 821,1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35 821,1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35 821,1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35 821,1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1 598,3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1 594,3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1 598,3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1 594,3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УПРАВЛЕНИЕ ПО ФИЗИЧЕСКОЙ КУЛЬТУРЕ  И СПОРТУ АДМИНИСТРАЦИИ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278 750,5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273 825,3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175 358,4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175 318,9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Дополнительное образование детей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160 547,6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160 508,1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Подпрограмма «Развитие системы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«Выявление, развитие и поддержка детей с выдающимися способностями»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1020300000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102030М000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102030М000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102030М000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102030М000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102030М000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360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4 751,4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4 751,4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«Совершенствование системы физического воспитания населения в муниципальном образовании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1210300000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1210305010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1210305010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1210305010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Подпрограмма «Развитие системы подготовки спортивного резерва в муниципальном образовании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2 108,3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2 108,3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«Обеспечение участия лиц, проходящих спортивную подготовку  в муниципальных (межмуниципальных, региональных, межрегиональных, Всероссийских, международных) соревнованиях»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2 108,3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2 108,3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1220105010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1 537,4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1 537,4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1220105010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1 537,4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1 537,4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1220105010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1220105010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570,9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570,9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570,9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2 358,9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2 358,9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«Капитальный ремонт объектов физической культуры и спорта»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1230200000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надлежащего осуществления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1230279200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1230279200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1230279200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«Специальная оценка условий труда»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154 531,7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154 492,2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муниципальных учреждений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154 531,7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154 492,2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121 904,9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121 874,9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121 904,9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121 874,9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83 607,4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83 577,4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38 297,5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38 297,5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23 975,2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23 969,2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18 849,9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18 848,9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18 849,9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18 848,9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5 122,2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5 119,4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5 122,2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5 119,4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5 978,7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5 978,6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757,9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757,9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5 220,8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5 220,7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3 771,9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3 771,8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1 448,9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1 448,9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1 534,0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1 533,9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1 534,0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1 533,9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1 356,5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1 356,4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1 135,6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1 135,6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1 135,6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1 135,6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1 135,6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1 135,6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Молодежная политика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14 810,8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14 810,8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«Капитальный ремонт объектов физической культуры и спорта»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1230200000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«Специальная оценка условий труда»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12 875,8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12 875,8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муниципальных учреждений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12 875,8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12 875,8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12 875,8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12 875,8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12 875,8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12 875,8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12 875,8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12 875,8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ФИЗИЧЕСКАЯ КУЛЬТУРА И СПОРТ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103 392,1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98 506,4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Физическая культура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«Совершенствование системы физического воспитания населения в муниципальном образовании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«Пропаганда физической культуры, спорта и здорового образа жизни»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1210105010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1210105010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1210105010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Массовый спорт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92 820,6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87 936,1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43 672,3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38 788,5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«Совершенствование системы физического воспитания населения в муниципальном образовании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3 741,8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3 741,8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1210200000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3 741,8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3 741,8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1210205010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3 741,8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3 741,8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1210205010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3 741,8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3 741,8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1210205010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3 741,8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3 741,8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Подпрограмма «Развитие системы подготовки спортивного резерва в муниципальном образовании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2 506,8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2 506,8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«Организация и проведение официальных муниципальных спортивных мероприятий»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1220200000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2 506,8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2 506,8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1220205010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2 506,8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2 506,8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1220205010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2 506,8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2 506,8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1220205010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2 506,8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2 506,8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37 423,7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32 539,9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«Капитальный ремонт объектов физической культуры и спорта»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30 252,1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25 368,3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30 252,1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25 368,3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30 252,1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25 368,3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30 252,1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25 368,3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1230200000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1230300000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Мероприятия государственной программы Российской Федерации «Доступная среда» на 2011-2020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12303L0270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12303L0270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12303L0270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«Строительство и реконструкция физкультурно-оздоровительных и спортивных сооружений»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1230400000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5 087,0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5 087,0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Реконструкция тренировочной площадки на стадионе «Авангард»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1230406050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5 087,0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5 087,0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1230406050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5 087,0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5 087,0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1230406050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460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5 087,0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5 087,0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«Специальная оценка условий труда»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Основное мероприятие «Организация проведения специальной оценки условий труда на рабочих местах в муниципальных учреждениях»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муниципальных учреждений физической культуры и спорта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3300000000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46 026,7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46 026,0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3300005010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43 373,8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43 373,1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3300005010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43 373,8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43 373,1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3300005010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43 373,8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43 373,1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3300072200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2 021,3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2 021,3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3300072200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2 021,3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2 021,3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3300072200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2 021,3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2 021,3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33000К5010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631,6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33000К5010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631,6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33000К5010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631,6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3 096,1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3 096,1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3720007130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3720007130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3720007130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2 747,1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2 747,1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2 747,1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2 747,1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2 747,1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2 747,1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460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2 747,1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2 747,1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вопросы в области физической культуры и спорта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10 301,1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10 299,9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10 301,1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10 299,9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деятельности органов исполнительной власти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10 301,1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10 299,9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10 298,1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10 297,0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9 857,0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9 856,3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9 857,0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9 856,3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30400К2020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30400К2020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119</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30400К2020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АДМИНИСТРАЦИЯ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164 550,5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162 293,3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163 960,5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161 703,3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Функционирование высшего должностного лица субъекта Российской Федерации и муниципального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2 713,4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2 713,3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2 713,4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2 713,3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деятельности органов исполнительной власти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2 713,4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2 713,3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главы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2 713,4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2 713,3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2 713,4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2 713,3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2 713,4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2 713,3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153 088,2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152 799,0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153 088,2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152 799,0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деятельности органов исполнительной власти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153 088,2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152 799,0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146 298,4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146 192,9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136 799,7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136 725,3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136 799,7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136 725,3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8 313,3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8 312,2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8 313,3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8 312,2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1 185,4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актов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298,8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268,8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886,6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3040004010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1 594,9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1 594,9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3040004010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1 594,9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1 594,9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3040004010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1 594,9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1 594,9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3040004020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3040004020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3040004020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3040076500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1 336,6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3040076500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1 226,3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1 042,6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3040076500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1 226,3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1 042,6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3040076500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3040076500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3040076600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3 789,6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3 789,6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3040076600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3 524,5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3 524,5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3040076600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3 524,5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3 524,5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3040076600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265,1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265,1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3040076600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265,1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265,1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Резервные фонды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1 967,7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1 967,7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Резервные фонды местных администраций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1 967,7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Средства, выделяемые из резервного фонда администрации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1 967,7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1 967,7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Резервные средства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870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1 967,7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6 191,2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6 191,0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«Профилактика терроризма, экстремизма и межнациональных конфликтов в муниципальном образовании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«Осуществление мероприятий по профилактике терроризма, экстремизма и межнациональных конфликтов»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1410100000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«Информационное освещение деятельности администрации муниципального образования «Город Саратов» по социально-экономическому развитию города Саратова»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5 191,2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5 191,1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203000М000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5 191,2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5 191,1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203000М000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5 191,2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5 191,1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203000М000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5 191,2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5 191,1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«Поддержка социально ориентированных некоммерческих организаций города Саратова»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204000М000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204000М000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204000М000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НАЦИОНАЛЬНАЯ ОБОРОНА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Мобилизационная подготовка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Мероприятия по обеспечению мобилизационной готовности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УПРАВЛЕНИЕ ПО ИНЖЕНЕРНОЙ ЗАЩИТЕ АДМИНИСТРАЦИИ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205 250,2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137 238,5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6 980,3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6 980,3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6 980,3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6 980,3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6 980,3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6 980,3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деятельности органов исполнительной власти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6 980,3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6 980,3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6 978,8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6 978,8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6 614,6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6 614,6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6 614,6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6 614,6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363,7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363,7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30400К2020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30400К2020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30400К2020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НАЦИОНАЛЬНАЯ ЭКОНОМИКА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125 806,3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57 794,7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Водное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125 806,3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57 794,7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1 806,3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1 806,3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«Содержание гидротехнических сооружений водных объектов (прудов)»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20Б0000000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20Б000М000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20Б000М000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20Б000М000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20В0000000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1 409,3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1 409,3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20В000М000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1 409,3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1 409,3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20В000М000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1 409,3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1 409,3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20В000М000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1 409,3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1 409,3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124 000,0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55 988,4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124 000,0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55 988,4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Проведение работ по обустройству пешеходных зон, велосипедных дорожек, благоустройству территорий, прилегающих к пешеходным зонам, созданию парковок, обустройству территории для организации отдыха населения у воды (эллинги для переноса существующих конструкций лодочных баз, расположенных на участке реконструкции берегоукрепительных сооружений Волгоградского водохранилища в районе г. Саратова, от ул. Б. Взвоз до ул. Б. Садовая (3-я очередь строительства), в район пос. Улеши и пос. Юриш)</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3740078402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3740078402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3740078402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Проведение работ по благоустройству набережной и строительству эллингов, а также для благоустройства пешеходной зоны (эллинги для переноса существующих конструкций лодочных баз, расположенных на участке реконструкции берегоукрепительных сооружений Волгоградского водохранилища в районе г. Саратова, от ул. Б. Взвоз до ул. Б. Садовая (3-я очередь строительства), в район пос. Улеши и пос. Юриш)</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3740079101</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18 988,4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3740079101</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18 988,4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3740079101</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18 988,4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ЖИЛИЩНО-КОММУНАЛЬНОЕ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72 463,6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72 463,5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Коммунальное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Водоснабжение жилых домов поселка Комсомольский в квартале, ограниченном Фруктовым проездом, ул. Приморской, 2-м Прудным проездом и ул. Малой Приморской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3740006420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3740006420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3740006420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Благоустройство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71 313,6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71 313,5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71 313,6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71 313,5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62 380,5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62 380,5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Возмещение затрат по содержанию и текущему ремонту сетей ливневой канализации и дренажа общегородского назначения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3720007190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62 380,5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62 380,5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3720007190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62 380,5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62 380,5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3720007190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62 380,5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62 380,5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8 933,1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8 933,0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Строительство ливневой канализации по 2-му Комсомольскому проезду</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3740006350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6 589,7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6 589,6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3740006350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6 589,7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6 589,6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3740006350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6 589,7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6 589,6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Дренажная система по ул. 3-я Степная в Ленинском районе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3740006360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2 343,4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2 343,4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3740006360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2 343,4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2 343,4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3740006360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2 343,4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2 343,4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КОМИТЕТ ПО ГРАДОСТРОИТЕЛЬНОЙ ПОЛИТИКЕ, АРХИТЕКТУРЕ И КАПИТАЛЬНОМУ СТРОИТЕЛЬСТВУ АДМИНИСТРАЦИИ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1 848 329,8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1 802 119,7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45 814,1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45 703,2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45 814,1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45 703,2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45 814,1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45 703,2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деятельности органов исполнительной власти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45 814,1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45 703,2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45 814,1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45 703,2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43 194,8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43 084,0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43 194,8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43 084,0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2 477,0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2 476,9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2 477,0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2 476,9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НАЦИОНАЛЬНАЯ ОБОРОНА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Мобилизационная подготовка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Мероприятия по обеспечению мобилизационной готовности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НАЦИОНАЛЬНАЯ ЭКОНОМИКА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8 949,6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8 935,8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вопросы в области национальной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8 949,6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8 935,8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8 949,6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8 935,8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8 949,6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8 935,8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Мероприятия в области строительства, архитектуры и градостроительства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2 268,9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2 255,1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2 268,9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2 255,1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2 268,9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2 255,1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мероприятиям в области строительства, архитектуры и градостроительства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6 680,7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6 680,7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6 680,7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6 680,7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6 680,7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6 680,7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ЖИЛИЩНО-КОММУНАЛЬНОЕ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1 785 097,9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1 739 114,2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Жилищное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1 785 097,9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1 739 114,2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1 713 384,3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1 667 400,6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«Переселение граждан города Саратова из аварийного жилищного фонда в 2013-2017 годах»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1 713 384,3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1 667 400,6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2010009502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1 683 540,2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1 637 556,9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2010009502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1 666 844,5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1 633 635,6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2010009502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1 666 844,5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1 633 635,6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2010009502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16 695,7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3 921,3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2010009502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16 695,7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3 921,3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20100S9602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20100S9602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20100S9602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20100S9602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20100S9602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приобретению дополнительных метров для реализации мероприятий по переселению граждан города Саратова из аварийного жилищного фонда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20100К6020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29 839,6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29 839,6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20100К6020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29 839,6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29 839,6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20100К6020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29 839,6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29 839,6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71 713,6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71 713,6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2013-2017 годах»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71 713,6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71 713,6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4020009502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67 482,7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67 482,7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4020009502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67 482,7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67 482,7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4020009502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67 482,7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67 482,7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40200S9602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4 230,9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4 230,9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40200S9602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4 230,9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4 230,9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40200S9602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4 230,9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4 230,9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КУЛЬТУРА, КИНЕМАТОГРАФИЯ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8 358,2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8 256,5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Культура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8 358,2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8 256,5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8 358,2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8 256,5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7 558,4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7 456,8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2 066,7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2 066,7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2 066,7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2 066,7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5 157,3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5 055,8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5 157,3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5 055,8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799,2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799,1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799,2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799,1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799,2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799,1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КОНТРОЛЬНО-СЧЕТНАЯ ПАЛАТА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31 070,8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30 789,6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31 070,8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30 789,6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31 070,8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30 789,6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31 070,8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30 789,6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деятельности контрольно-счетной палаты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31 070,8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30 789,6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3020001030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4 113,3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4 109,3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3020001030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4 113,3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4 109,3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3020001030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4 113,3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4 109,3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3020002020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26 957,5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26 680,3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3020002020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25 098,8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24 856,1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3020002020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25 098,8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24 856,1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3020002020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1 853,4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1 820,1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3020002020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1 853,4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1 820,1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3020002020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06</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3020002020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УПРАВЛЕНИЕ ЗАЩИТЫ НАСЕЛЕНИЯ И ТЕРРИТОРИЙ ГОРОДА ОТ ЧРЕЗВЫЧАЙНЫХ СИТУАЦИЙ АДМИНИСТРАЦИИ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71 383,0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71 357,2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Инвентаризация систем видеофиксации и видеонаблюдения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3740008140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3740008140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3740008140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НАЦИОНАЛЬНАЯ ОБОРОНА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Мобилизационная подготовка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Мероприятия по обеспечению мобилизационной готовности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68 402,7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68 390,9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Защита населения и территории от чрезвычайных ситуаций природного и техногенного характера, гражданская оборона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68 402,7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68 390,9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13 763,8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13 763,6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деятельности органов исполнительной власти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13 763,8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13 763,6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13 763,8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13 763,6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11 891,3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11 891,1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11 891,3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11 891,1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1 872,5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1 872,5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1 872,5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1 872,5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54 638,9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54 627,3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54 633,9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54 622,3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47 944,3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47 944,3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47 944,3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47 944,3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6 385,0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6 373,4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6 385,0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6 373,4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актов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2 807,3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2 805,7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Профессиональная подготовка, переподготовка и повышение квалификации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2 807,3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2 805,7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2 807,3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2 805,7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прочих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2 807,3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2 805,7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3140005030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2 807,3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2 805,7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3140005030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2 435,8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2 435,8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3140005030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2 435,8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2 435,8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3140005030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3140005030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3140005030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3140005030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КОМИТЕТ ПО ОБРАЗОВАНИЮ АДМИНИСТРАЦИИ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533 153,5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529 291,4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516 709,2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512 946,8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Дошкольное 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272 297,6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270 372,4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6 724,6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6 724,6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6 724,6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6 724,6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6 724,6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6 724,6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6 624,6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6 624,6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6 624,6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6 624,6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6 324,6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6 324,6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надлежащего осуществления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Подпрограмма «Энергосбережение и повышение энергоэффективности в организациях бюджетной сферы»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1120100000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265 473,0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263 547,8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дошкольных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265 473,0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263 547,8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97 347,6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95 422,6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97 347,6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95 422,6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73 147,0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71 632,6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24 200,6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23 790,0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8 311,8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8 311,8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8 311,8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8 311,8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6 693,9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6 693,9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1 617,9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1 617,9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Обеспечение образовательной деятельности муниципальных дошкольных образовательных организаций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157 010,2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157 010,2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157 010,2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157 010,2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119 763,2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119 763,2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37 247,0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37 247,0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745,1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745,1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252,7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252,7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1 639,5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1 639,5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1 090,8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1 090,8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Общее 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98 254,3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97 382,5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«Выявление, развитие и поддержка детей с выдающимися способностями»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1020300000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102030М000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102030М000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102030М000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«Развитие педагогического потенциала»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2080000000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208000М000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208000М000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208000М000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94 162,6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93 374,6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общеобразовательных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94 162,6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93 374,6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12 165,6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11 378,3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12 165,6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11 378,3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4 547,6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4 193,9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7 618,0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7 184,4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образовательной деятельности муниципальных общеобразовательных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80 045,2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80 045,2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80 045,2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80 045,2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36 103,7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36 103,7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43 941,5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43 941,5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817,1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817,0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817,1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817,0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545,6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271,4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271,4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414,9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414,9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406,5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589,8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589,7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589,8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589,7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742,8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742,8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308,4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308,4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308,4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непрограммным мероприятиям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4010077200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4010077200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4010077200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Дополнительное образование детей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83 291,4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82 592,8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4 022,6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4 022,6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4 022,6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4 022,6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4 022,6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4 022,6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4 022,6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4 022,6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1 022,6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1 022,6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1 022,6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1 022,6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«Развитие педагогического потенциала»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2080000000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208000М000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208000М000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208000М000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76 009,3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75 310,7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муниципальных учреждений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76 009,3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75 310,7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41 750,8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41 436,6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41 750,8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41 436,6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14 336,0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14 285,4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27 414,8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27 151,2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29 066,4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28 682,4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26 023,0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26 023,0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26 023,0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26 023,0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2 933,5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2 549,8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2 933,5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2 549,8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4 667,7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4 667,7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4 667,7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4 667,7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1 296,3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1 296,3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3 371,4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3 371,4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актов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3 024,5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3 024,5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3 024,5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3 024,5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3 024,5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3 024,5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3 024,5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3 024,5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3 024,5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3 024,5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Молодежная политика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8 069,2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8 028,2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«Организация мероприятий с детьми и молодежью»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2090000000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209000М000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209000М000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209000М000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209000М000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Премии и гранты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209000М000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обеспечение деятельности  прочих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7 177,5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7 136,5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7 157,0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7 116,0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7 157,0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7 116,0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7 157,0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7 116,0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вопросы в области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54 796,7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54 570,9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«Профилактика правонарушений и наркомании среди обучающихся муниципальных 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1420100000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«Развитие педагогического потенциала»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2080000000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208000М000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208000М000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208000М000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208000М000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Премии и гранты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208000М000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16 226,1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16 175,9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деятельности органов исполнительной власти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16 226,1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16 175,9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15 658,8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15 610,4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14 682,1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14 682,1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14 682,1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14 682,1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86,1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86,1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533,5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531,7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406,6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406,6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30400К2020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30400К2020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30400К2020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37 664,6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37 489,0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централизованной бухгалтерии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28 329,7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28 186,9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25 140,9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25 140,9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25 140,9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25 140,9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3 177,2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3 034,6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3 177,2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3 034,6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8 806,0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8 773,4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8 275,2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8 275,2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8 275,2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8 275,2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128,2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актов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обеспечение деятельности централизованной бухгалтерии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СОЦИАЛЬНАЯ ПОЛИТИКА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16 444,3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16 344,6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Охрана семьи и детства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16 444,3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16 344,6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16 444,3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16 344,6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16 444,3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16 344,6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16 444,3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16 344,6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16 444,3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16 344,6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146</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16 444,3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16 344,6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КОМИТЕТ ДОРОЖНОГО ХОЗЯЙСТВА, БЛАГОУСТРОЙСТВА И ТРАНСПОРТА АДМИНИСТРАЦИИ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2 718 855,7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2 688 065,4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166 498,9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165 317,7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166 498,9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165 317,7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166 498,9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165 317,7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157 180,0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156 000,0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94 705,3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94 705,3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94 705,3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94 705,3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60 381,0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59 201,6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60 381,0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59 201,6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2 093,7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2 093,1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2 093,7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2 093,1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7 814,9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7 813,9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6 953,9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6 953,3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6 953,9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6 953,3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861,0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860,6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актов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448,8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448,7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1 504,0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1 503,8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1 477,9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1 477,7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1 477,9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1 477,7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НАЦИОНАЛЬНАЯ ЭКОНОМИКА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2 267 318,8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2 238 140,3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Сельское хозяйство и рыболовство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5 235,8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4 375,8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5 235,8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4 375,8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Проведение мероприятий по отлову и содержанию безнадзорных животных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3400077Д00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5 235,8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4 375,8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3400077Д00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5 235,8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4 375,8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3400077Д00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5 235,8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4 375,8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Транспорт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242 556,3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242 528,2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26 080,3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26 052,2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деятельности органов исполнительной власти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26 080,3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26 052,2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26 002,7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25 989,1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24 142,2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24 128,7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24 142,2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24 128,7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1 359,9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1 359,9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1 359,9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1 359,9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3040077Г00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3040077Г00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3040077Г00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216 476,0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216 476,0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216 476,0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216 476,0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Возмещение части затрат в связи с оказанием услуг по перевозке пассажиров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216 476,0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216 476,0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216 476,0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216 476,0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216 476,0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216 476,0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Дорожное хозяйство (дорожные фонды)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2 019 526,7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1 991 236,3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1 394 945,2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1 369 874,5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«Развитие дорожного хозяйства и обеспечение безопасности дорожного движения на территории муниципального образования «Город Саратов»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20Щ0000000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1 394 945,2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1 369 874,5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мероприятий за счет средств дорожного фонда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20Щ000Д000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171 658,6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169 735,2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20Щ000Д000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171 658,6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169 735,2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20Щ000Д000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171 658,6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169 735,2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Финансовое обеспечение дорожной деятельности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20Щ0053900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100 950,0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100 950,0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20Щ0053900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100 950,0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100 950,0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20Щ0053900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100 950,0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100 950,0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20Щ00D7600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730 369,0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730 369,0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20Щ00D7600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730 369,0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730 369,0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20Щ00D7600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730 369,0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730 369,0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(строительство автомобильной дороги районного значения с комплексным благоустройством по проспекту Героев Отечества в жилом районе «Солнечный-2» в Кировском районе г. Саратова (III этап)</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20Щ00L0213</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310 012,9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290 955,9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20Щ00L0213</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310 012,9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290 955,9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20Щ00L0213</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310 012,9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290 955,9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(строительство автомобильной дороги по ул. им. ак. Семенова Н.Н. и ул. им. Кузнецова Н.В. в жилом районе «Солнечный-2» в Кировском районе г. Саратова (III этап)</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20Щ00L0214</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81 854,7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77 764,4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20Щ00L0214</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81 854,7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77 764,4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Бюджетные инвестиции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20Щ00L0214</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81 854,7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77 764,4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20Щ00S7600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20Щ00S7600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20Щ00S7600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623 566,2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620 346,6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 за счет средств дорожного фонда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3400005Д10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599 226,2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596 006,7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3400005Д10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599 226,2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596 006,7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3400005Д10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599 226,2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596 006,7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мероприятий за счет средств дорожного фонда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20 495,9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20 495,9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20 495,9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20 495,9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20 495,9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20 495,9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 за счет средств дорожного фонда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34000К5Д10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3 383,9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3 383,9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34000К5Д10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3 383,9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3 383,9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34000К5Д10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3 383,9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3 383,9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1 015,3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1 015,2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1 015,3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1 015,2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актов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мероприятий за счет средств дорожного фонда (погашение кредиторской задолженности прошлых лет)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ЖИЛИЩНО-КОММУНАЛЬНОЕ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285 038,0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284 607,4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Жилищное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Благоустройство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262 640,0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262 399,3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50 429,3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50 429,2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49 941,0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49 941,0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49 941,0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49 941,0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49 941,0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49 941,0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488,3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488,2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488,3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488,2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488,3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488,2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212 210,7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211 970,1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193 900,3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193 900,3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3720007140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50 065,4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50 065,4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3720007140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50 065,4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50 065,4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3720007140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50 065,4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50 065,4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Возмещение затрат по оплате электроэнергии, потребляемой сетями городского наружного освещения, находящимися в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3720007160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141 834,9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141 834,9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3720007160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141 834,9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141 834,9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3720007160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141 834,9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141 834,9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Возмещение затрат за выполнение работ по устройству и разборке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3720007170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3720007170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3720007170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Озеленение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18 310,4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18 069,8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Мероприятия по озеленению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3730008100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18 310,4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18 069,8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3730008100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18 310,4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18 069,8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3730008100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18 310,4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18 069,8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вопросы в области жилищно-коммунального хозяйства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22 376,9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22 187,0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21 693,8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21 546,0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21 669,7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21 522,0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17 400,2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17 400,1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17 400,2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17 400,1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4 017,7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3 896,1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4 017,7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3 896,1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641,0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641,0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641,0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641,0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147</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641,0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АДМИНИСТРАЦИЯ ЛЕНИНСКОГО РАЙОНА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2 078 169,6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2 063 415,6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50 694,4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50 602,7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50 597,8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50 506,1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50 597,8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50 506,1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территориальных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50 597,8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50 506,1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43 006,2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42 929,5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40 820,2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40 819,2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40 820,2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40 819,2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2 175,8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2 100,1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2 175,8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2 100,1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308,4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308,4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299,4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299,4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3050077500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3050077500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3050077500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1 911,3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1 910,9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1 603,7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1 603,7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1 603,7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1 603,7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4 885,7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4 885,6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4 649,8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4 649,8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4 649,8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4 649,8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3050077И00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309,1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294,7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3050077И00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309,1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294,7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3050077И00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309,1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294,7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30500К2020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30500К2020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30500К2020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Судебная система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территориальных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3050051200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3050051200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3050051200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территориальных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актов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НАЦИОНАЛЬНАЯ ОБОРОНА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Мобилизационная подготовка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Мероприятия по обеспечению мобилизационной готовности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НАЦИОНАЛЬНАЯ ЭКОНОМИКА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1 312,3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1 312,2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Дорожное хозяйство (дорожные фонды)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1 312,3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1 312,2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1 312,3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1 312,2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«Благоустройство территории Ленинского района муниципального образования «Город Саратов»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20И0000000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1 312,3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1 312,2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мероприятий за счет средств дорожного фонда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20И000Д000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1 312,3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1 312,2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20И000Д000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1 312,3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1 312,2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20И000Д000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1 312,3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1 312,2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ЖИЛИЩНО-КОММУНАЛЬНОЕ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38 522,2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38 472,6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Жилищное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21 724,1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21 724,1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21 724,1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21 724,1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Резервные фонды местных администраций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6 217,8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6 217,8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Средства, выделяемые из резервного фонда администрации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6 217,8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6 217,8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6 217,8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6 217,8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6 217,8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6 217,8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15 506,3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15 506,3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15 493,2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15 493,2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15 493,2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15 493,2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15 493,2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15 493,2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Благоустройство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16 798,1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16 748,5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16 730,8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16 681,2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«Благоустройство территории Ленинского района муниципального образования «Город Саратов»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20И0000000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16 730,8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16 681,2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20И000М000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16 730,8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16 681,2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20И000М000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16 730,8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16 681,2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20И000М000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16 730,8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16 681,2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исполнительным органам территориального общественного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1 934 027,4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1 919 416,6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Дошкольное 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731 095,4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724 385,2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5 216,0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5 216,0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5 216,0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5 216,0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3 498,0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3 498,0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3 498,0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3 498,0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3 498,0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3 498,0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3 498,0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3 498,0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1010200000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1 718,0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1 718,0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Мероприятия государственной программы Российской Федерации «Доступная среда» на 2011-2020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10102L0270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1 718,0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1 718,0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10102L0270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1 718,0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1 718,0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10102L0270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1 718,0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1 718,0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«Энергосбережение и повышение энергоэффективности в организациях бюджетной сферы»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1120100000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725 448,2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718 738,0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дошкольных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725 448,2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718 738,0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245 019,6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238 310,2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245 019,6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238 310,2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238 927,3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232 277,7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6 092,3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6 032,5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13 121,9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13 121,9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13 121,9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13 121,9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13 121,9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13 121,9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образовательной деятельности муниципальных дошкольных образовательных организаций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453 529,5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453 529,5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453 529,5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453 529,5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446 756,8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446 756,8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6 772,7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6 772,7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3 953,3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3 953,3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3 953,3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3 953,3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3 904,3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3 904,3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2 660,2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2 659,5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2 660,2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2 659,5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2 247,3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2 246,8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412,7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7 163,7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7 163,6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7 163,7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7 163,6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7 044,2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7 044,2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119,5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Общее 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1 058 892,0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1 051 664,2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8 861,3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8 861,2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4 108,4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4 108,3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4 108,4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4 108,3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Модернизация системы теплоснабжения МОУ «СОШ № 64» по адресу: г. Саратов, ул. Стахановская, д.8</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1030106430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1030106430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1030106430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460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2 476,6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2 476,6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2 476,6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2 476,6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2 406,6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2 406,6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«Создание в муниципальном образовании «Город Саратов» новых мест в общеобразовательных учреждениях»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4 752,9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4 752,9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1040100000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4 752,9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4 752,9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Общеобразовательная организация (Реконструкция здания МОУ «Гимназия № 89» (пристройка и открытые спортивные площадки))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1040106450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4 752,9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4 752,9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1040106450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4 752,9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4 752,9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1040106450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460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4 752,9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4 752,9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568,8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568,8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«Энергосбережение и повышение энергоэффективности в организациях бюджетной сферы»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568,8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568,8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1120100000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568,8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568,8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568,8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568,8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568,8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568,8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568,8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568,8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1 034 149,2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1 026 937,8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общеобразовательных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1 034 149,2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1 026 937,7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115 461,1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108 864,6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115 461,1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108 864,6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94 885,1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88 906,1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20 576,0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19 958,5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618,7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618,7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219,1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219,1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237,9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237,9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237,9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образовательной деятельности муниципальных общеобразовательных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889 360,2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889 235,6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15 372,3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15 272,9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15 372,3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15 272,9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873 831,5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873 831,5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721 494,9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721 494,9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152 336,6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152 336,6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17 812,0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17 323,0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17 812,0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17 323,0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15 296,7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14 807,7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2 515,3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2 515,3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5 795,2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5 794,4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5 793,7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5 792,9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3 745,6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3 745,0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2 048,1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2 047,9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3 855,6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3 855,4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3 855,6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3 855,4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3 682,1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3 682,0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15 312,7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15 296,4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11 018,5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11 002,2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5 977,7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5 977,7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5 977,7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5 977,7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5 977,7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5 977,7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5 040,8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5 024,5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5 040,8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5 024,5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5 040,8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5 024,5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4 294,2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4 294,2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4 294,2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4 294,2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4 294,2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4 294,2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4 294,2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4 294,2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Дополнительное образование детей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75 405,4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74 948,2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74 667,8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74 210,7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муниципальных учреждений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74 667,8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74 210,7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71 982,3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71 525,4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71 982,3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71 525,4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71 982,3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71 525,4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2 678,2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2 678,1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2 678,2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2 678,1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2 678,2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2 678,1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Молодежная политика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13 909,9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13 802,6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604,0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604,0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604,0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604,0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604,0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604,0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7 814,0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7 706,8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общеобразовательных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муниципальных учреждений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7 685,7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7 578,5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7 685,7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7 578,5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7 685,7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7 578,5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7 685,7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7 578,5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5 491,9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5 491,8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5 491,9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5 491,8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5 491,9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5 491,8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5 491,9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5 491,8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5 491,9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5 491,8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вопросы в области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54 724,7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54 616,4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54 724,7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54 616,4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централизованной бухгалтерии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52 667,0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52 558,8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46 993,7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46 993,7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46 993,7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46 993,7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5 659,6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5 552,0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5 659,6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5 552,0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2 057,7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2 057,6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1 845,5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1 845,4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1 845,5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1 845,4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КУЛЬТУРА, КИНЕМАТОГРАФИЯ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432,6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вопросы в области культуры, кинематографии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432,6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432,6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432,6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исполнительным органам территориального общественного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432,6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432,6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432,6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СОЦИАЛЬНАЯ ПОЛИТИКА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52 868,5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52 866,7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Охрана семьи и детства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52 868,5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52 866,7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52 868,5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52 866,7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52 868,5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52 866,7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52 868,5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52 866,7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52 868,5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52 866,7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52 868,5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52 866,7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ФИЗИЧЕСКАЯ КУЛЬТУРА И СПОРТ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Массовый спорт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исполнительным органам территориального общественного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250</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АДМИНИСТРАЦИЯ ЗАВОДСКОГО РАЙОНА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1 266 316,7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1 257 626,9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43 507,7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43 433,6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43 347,7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43 290,2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43 347,7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43 290,2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территориальных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43 347,7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43 290,2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37 978,3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37 977,7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35 688,5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35 688,5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35 688,5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35 688,5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2 073,8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2 073,3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2 073,8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2 073,3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325,4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325,4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325,4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3050077500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3050077500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3050077500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3 331,2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3 331,2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3 330,1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3 330,1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3 330,1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3 330,1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3050077И00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3050077И00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3050077И00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Судебная система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территориальных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3050051200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3050051200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3050051200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территориальных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актов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НАЦИОНАЛЬНАЯ ОБОРОНА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Мобилизационная подготовка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Мероприятия по обеспечению мобилизационной готовности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НАЦИОНАЛЬНАЯ ЭКОНОМИКА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705,1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Дорожное хозяйство (дорожные фонды)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705,1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«Благоустройство территории Заводского района муниципального образования «Город Саратов»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20К0000000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мероприятий за счет средств дорожного фонда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20К000Д000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20К000Д000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20К000Д000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ЖИЛИЩНО-КОММУНАЛЬНОЕ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30 551,6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30 551,2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Жилищное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12 819,8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12 819,6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12 819,8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12 819,6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Резервные фонды местных администраций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1 638,2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Средства, выделяемые из резервного фонда администрации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1 638,2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1 638,2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1 638,2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11 181,6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11 181,4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10 399,0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10 399,0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10 399,0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10 399,0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10 399,0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10 399,0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актов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Благоустройство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17 731,8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17 731,6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16 342,0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16 341,9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«Благоустройство территории Заводского района муниципального образования «Город Саратов»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20К0000000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16 342,0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16 341,9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20К000М000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16 342,0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16 341,9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20К000М000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16 342,0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16 341,9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20К000М000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16 342,0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16 341,9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1 389,8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1 389,7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1 389,8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1 389,7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исполнительным органам территориального общественного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1 192,5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1 192,4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актов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1 153 748,5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1 145 157,2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Дошкольное 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442 918,8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439 686,2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Муниципальная программа «Улучшение условий и охраны труда в муниципальных учреждениях города Саратова» на 2017-2019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«Специальная оценка условий труда»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«Обучение по охране труда руководителей и специалистов»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1320100000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437 152,8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433 920,2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дошкольных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437 152,8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433 920,2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132 337,4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129 104,8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132 337,4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129 104,8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132 337,4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129 104,8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5 750,0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5 750,0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5 750,0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5 750,0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5 750,0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5 750,0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образовательной деятельности муниципальных дошкольных образовательных организаций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290 790,5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290 790,5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290 790,5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290 790,5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290 790,5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290 790,5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2 861,6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2 861,6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2 861,6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2 861,6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2 861,6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2 861,6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5 403,3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5 403,3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5 403,3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5 403,3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5 403,3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5 403,3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Общее 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620 849,9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615 823,5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8 959,2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7 451,5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8 959,2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7 451,5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8 959,2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7 451,5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Устройство системы теплоснабжения МБОУ «ООШ № 104», расположенного по адресу: г. Саратов, ул. Лесопильная, д. 17</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1030106440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1 544,7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1030106440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1 544,7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1030106440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460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1 544,7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7 414,5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7 414,5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7 414,5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7 414,5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7 414,5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7 414,5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598 524,0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595 005,3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общеобразовательных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598 524,0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595 005,3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52 673,5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49 154,8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52 673,5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49 154,8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52 673,5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49 154,8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938,3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938,3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938,3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938,3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938,3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938,3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образовательной деятельности муниципальных общеобразовательных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528 214,3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528 214,3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10 137,8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10 137,8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10 137,8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10 137,8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517 683,8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517 683,8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517 683,8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517 683,8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10 852,9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10 852,9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10 852,9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10 852,9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10 852,9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10 852,9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632,4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632,4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632,4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632,4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632,4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632,4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2 565,6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2 565,6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2 565,6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2 565,6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2 565,6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2 565,6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13 182,1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13 182,1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9 664,9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9 664,9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4 903,2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4 903,2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4 903,2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4 903,2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4 903,2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4 903,2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4 761,7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4 761,7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4 761,7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4 761,7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4 761,7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4 761,7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3 517,2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3 517,2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3 517,2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3 517,2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3 517,2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3 517,2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3 517,2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3 517,2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Исполнение судебных актов по обращению взыскания на средства бюджета муниципального образования "Город Саратов", связанных с погашением кредиторской задолженности прошлых лет за счет межбюджетных трансфертов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40И0000000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40И0077200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40И0077200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40И0077200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Дополнительное образование детей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25 913,5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25 617,1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25 676,0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25 379,6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обеспечение деятельности муниципальных учреждений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25 676,0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25 379,6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24 590,5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24 294,1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24 590,5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24 294,1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24 590,5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24 294,1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Молодежная политика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21 926,5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21 890,6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1 458,9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1 458,9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1 458,9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1 458,9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1 458,9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1 458,9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1 458,9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1 458,9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1 458,9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1 458,9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1 458,9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1 458,9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14 773,6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14 737,8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муниципальных учреждений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14 773,6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14 737,8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14 773,6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14 737,8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14 773,6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14 737,8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14 773,6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14 737,8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5 693,9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вопросы в области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42 139,8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42 139,8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42 139,8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42 139,8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централизованной бухгалтерии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40 756,6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40 756,6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36 584,9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36 584,9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36 584,9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36 584,9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4 104,3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4 104,3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4 104,3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4 104,3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1 383,2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1 383,2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1 383,2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1 383,2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1 383,2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1 383,2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КУЛЬТУРА, КИНЕМАТОГРАФИЯ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вопросы в области культуры, кинематографии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исполнительным органам территориального общественного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СОЦИАЛЬНАЯ ПОЛИТИКА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37 312,7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37 306,8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Охрана семьи и детства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37 312,7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37 306,8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37 312,7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37 306,8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37 312,7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37 306,8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37 312,7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37 306,8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37 312,7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37 306,8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37 312,7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37 306,8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ФИЗИЧЕСКАЯ КУЛЬТУРА И СПОРТ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Массовый спорт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исполнительным органам территориального общественного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251</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АДМИНИСТРАЦИЯ ОКТЯБРЬСКОГО РАЙОНА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753 757,8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748 133,3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31 021,9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31 019,4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30 975,6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30 973,1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30 975,6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30 973,1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обеспечение функций территориальных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30 975,6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30 973,1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27 546,6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27 546,6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26 021,3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26 021,3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26 021,3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26 021,3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1 325,3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1 325,3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1 325,3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1 325,3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3050077500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3050077500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3050077500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2 220,8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2 220,8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1 972,3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1 972,3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1 972,3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1 972,3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248,5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30500К2020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30500К2020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30500К2020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Судебная система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территориальных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3050051200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3050051200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3050051200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НАЦИОНАЛЬНАЯ ОБОРОНА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Мобилизационная подготовка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Мероприятия по обеспечению мобилизационной готовности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ЖИЛИЩНО-КОММУНАЛЬНОЕ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70 674,0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69 788,8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Жилищное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6 703,4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6 694,7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6 703,4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6 694,7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Резервные фонды местных администраций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Средства, выделяемые из резервного фонда администрации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4 340,2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4 331,5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2 977,0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2 977,0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2 977,0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2 977,0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2 977,0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2 977,0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Проведение  капитального ремонта, (ремонта) муниципальных квартир, в том числе в целях исполнения судебных решений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1 169,2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1 169,2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1 169,2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1 169,2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1 169,2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1 169,2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Благоустройство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63 970,6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63 094,1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«Формирование современной городской среды муниципального образования «Город Саратов»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1600000000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58 215,7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57 363,2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«Благоустройство общественных территорий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1620000000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58 215,7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57 363,2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Основное мероприятие «Проведение работ по благоустройству общественных территорий»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1620100000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58 215,7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57 363,2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16201L5550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58 215,7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57 363,2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16201L5550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58 215,7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57 363,2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16201L5550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58 215,7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57 363,2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4 913,0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4 889,0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«Благоустройство территории Октябрьского района муниципального образования «Город Саратов»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20Л0000000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4 913,0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4 889,0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20Л000М000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4 913,0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4 889,0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20Л000М000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4 913,0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4 889,0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20Л000М000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4 913,0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4 889,0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636 491,7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631 754,9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Дошкольное 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193 398,6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191 561,1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184 906,3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183 068,8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дошкольных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184 906,3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183 068,8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67 706,4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65 869,0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67 706,4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65 869,0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67 706,4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65 869,0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5 330,0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5 330,0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5 330,0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5 330,0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5 330,0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5 330,0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Обеспечение образовательной деятельности муниципальных дошкольных образовательных организаций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110 349,0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110 349,0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110 349,0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110 349,0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110 349,0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110 349,0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1 003,1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1 003,1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1 003,1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1 003,1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1 003,1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1 003,1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515,6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515,6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515,6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8 232,3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8 232,3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8 232,3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8 232,3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3740076800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8 232,3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8 232,3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3740076800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8 232,3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8 232,3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3740076800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8 232,3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8 232,3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Общее 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381 858,2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379 442,4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надлежащего осуществления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345 549,3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343 347,9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общеобразовательных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345 549,3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343 347,9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43 033,2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41 277,4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43 033,2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41 277,4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30 811,3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29 108,5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12 221,9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12 168,9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269,2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129,1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129,1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129,1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129,1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129,1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129,1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Обеспечение образовательной деятельности муниципальных общеобразовательных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293 887,1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293 887,1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293 887,1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293 887,1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186 195,7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186 195,7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107 691,4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107 691,4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5 421,6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5 136,6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5 421,6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5 136,6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3 504,0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3 397,1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1 917,6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1 739,5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694,7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694,7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302,7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36 158,9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35 944,5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4 981,8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4 767,4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2 621,8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2 597,4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2 621,8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2 597,4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2 621,8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2 597,4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2 170,0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2 170,0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2 170,0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31 177,1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31 177,1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31 177,1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31 177,1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31 177,1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31 177,1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31 177,1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31 177,1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Дополнительное образование детей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21 510,4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21 260,3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21 510,4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21 260,3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муниципальных учреждений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21 510,4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21 260,3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19 442,2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19 192,1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19 442,2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19 192,1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19 442,2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19 192,1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1 840,0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1 840,0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1 840,0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1 840,0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1 840,0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1 840,0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228,2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228,2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228,2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Молодежная политика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12 729,8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12 615,0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10 919,7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10 814,8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обеспечение деятельности муниципальных учреждений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10 919,7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10 814,8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10 871,7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10 766,8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10 871,7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10 766,8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10 871,7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10 766,8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1 810,1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1 800,2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1 810,1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1 800,2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1 810,1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1 800,2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1 810,1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1 800,2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1 810,1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1 800,2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вопросы в области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26 994,7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26 876,1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обеспечение деятельности  прочих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26 994,7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26 876,1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централизованной бухгалтерии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26 303,1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26 184,5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23 567,7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23 532,3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23 567,7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23 532,3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2 720,1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2 650,3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2 720,1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2 650,3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691,6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113,8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113,8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СОЦИАЛЬНАЯ ПОЛИТИКА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15 505,2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15 505,2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Охрана семьи и детства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15 505,2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15 505,2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15 505,2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15 505,2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15 505,2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15 505,2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15 505,2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15 505,2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15 505,2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15 505,2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252</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15 505,2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15 505,2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АДМИНИСТРАЦИЯ ФРУНЗЕНСКОГО РАЙОНА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472 320,8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464 369,8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30 234,9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30 209,2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30 216,7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30 195,8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30 216,7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30 195,8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территориальных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30 216,7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30 195,8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28 132,1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28 130,6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26 304,4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26 304,3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26 304,4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26 304,3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1 806,1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1 804,7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1 806,1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1 804,7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21,6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3050077500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3050077500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3050077500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828,3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828,3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828,3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828,3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Судебная система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территориальных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3050051200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3050051200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3050051200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НАЦИОНАЛЬНАЯ ОБОРОНА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Мобилизационная подготовка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Мероприятия по обеспечению мобилизационной готовности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ЖИЛИЩНО-КОММУНАЛЬНОЕ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62 481,7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59 391,8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Жилищное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1 724,7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1 402,6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1 724,7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1 402,6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1 724,7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1 402,6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676,8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676,2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676,8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676,2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676,8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676,2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Благоустройство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60 757,0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57 989,2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«Формирование современной городской среды муниципального образования «Город Саратов»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1600000000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53 737,6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50 969,9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«Благоустройство общественных территорий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1620000000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53 737,6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50 969,9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«Проведение работ по благоустройству общественных территорий»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1620100000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53 737,6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50 969,9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16201L5550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53 737,6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50 969,9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16201L5550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53 737,6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50 969,9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16201L5550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53 737,6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50 969,9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7 018,1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7 018,1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«Благоустройство территории Фрунзенского района муниципального образования «Город Саратов»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20М0000000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7 018,1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7 018,1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20М000М000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7 018,1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7 018,1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20М000М000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7 018,1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7 018,1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20М000М000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7 018,1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7 018,1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369 208,5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364 386,2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Дошкольное 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128 440,9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126 833,0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2 098,0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2 098,0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Подпрограмма «Развитие системы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2 098,0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2 098,0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надлежащего осуществления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1010200000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1 718,0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1 718,0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Мероприятия государственной программы Российской Федерации «Доступная среда» на 2011-2020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10102L0270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1 718,0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1 718,0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10102L0270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1 718,0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1 718,0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10102L0270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1 718,0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1 718,0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123 079,0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121 471,1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дошкольных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123 079,0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121 471,1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45 374,5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43 766,8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45 374,5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43 766,8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37 748,4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36 335,3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7 626,1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7 431,5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1 579,9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1 579,9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1 579,9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1 579,9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1 123,6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1 123,6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456,3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образовательной деятельности муниципальных дошкольных образовательных организаций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74 927,5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74 927,5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74 927,5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74 927,5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62 330,0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62 330,0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12 597,5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12 597,5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720,9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579,5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141,5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3 263,9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3 263,9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3 263,9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3 263,9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3740076800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3 263,9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3 263,9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3740076800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3 263,9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3 263,9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3740076800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3 263,9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3 263,9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Общее 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188 503,9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186 281,4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270,0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176 165,1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174 248,3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общеобразовательных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176 165,1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174 248,3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17 576,9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15 715,4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17 576,9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15 715,4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12 649,3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11 243,2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4 927,6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4 472,2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206,4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890,0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образовательной деятельности муниципальных общеобразовательных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153 310,2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153 310,2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153 310,2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153 310,2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96 022,8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96 022,8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57 287,4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57 287,4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2 937,8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2 897,7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2 937,8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2 897,7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1 953,3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1 913,3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984,5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984,4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975,3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975,2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975,3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975,2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846,8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846,7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11 978,8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11 673,1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Резервные фонды местных администраций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Средства, выделяемые из резервного фонда администрации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2 848,3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2 542,6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1 294,3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1 294,3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1 600,0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1 294,3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1 248,3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1 248,3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1 248,3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1 248,3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1 248,3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1 248,3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2 930,5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2 930,5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2 930,5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2 930,5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2 930,5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2 930,5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2 930,5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2 930,5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Дополнительное образование детей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29 499,4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28 613,9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29 409,4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28 523,9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обеспечение деятельности муниципальных учреждений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29 409,4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28 523,9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26 372,3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25 486,8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26 372,3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25 486,8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26 372,3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25 486,8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Молодежная политика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6 440,2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6 345,4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285,5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285,5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285,5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285,5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285,5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285,5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285,5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4 759,4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4 664,7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муниципальных учреждений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4 759,4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4 664,7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4 738,5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4 643,8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4 738,5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4 643,8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4 738,5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4 643,8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вопросы в области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16 324,1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16 312,5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16 324,1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16 312,5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централизованной бухгалтерии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15 781,3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15 769,8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13 391,7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13 391,7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13 391,7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13 391,7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2 372,9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2 361,4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2 372,9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2 361,4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обеспечение деятельности централизованной бухгалтерии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34000К5020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СОЦИАЛЬНАЯ ПОЛИТИКА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10 339,8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10 326,7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Охрана семьи и детства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10 339,8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10 326,7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10 339,8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10 326,7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10 339,8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10 326,7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10 339,8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10 326,7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10 339,8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10 326,7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253</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10 339,8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10 326,7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АДМИНИСТРАЦИЯ КИРОВСКОГО РАЙОНА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1 087 324,4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1 066 159,4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36 008,9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35 906,3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35 956,7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35 872,1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35 956,7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35 872,1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территориальных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35 956,7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35 872,1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31 996,7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31 924,4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30 487,7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30 487,7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30 487,7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30 487,7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1 504,8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1 433,3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1 504,8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1 433,3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293,5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293,5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293,5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293,5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292,0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339,2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339,2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339,2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339,2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339,2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339,2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3050077500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3050077500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3050077500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601,4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593,5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86,3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86,3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2 220,8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2 220,4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2 122,3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2 122,3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2 122,3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2 122,3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3050077И00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3050077И00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3050077И00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Судебная система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обеспечение функций территориальных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3050051200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3050051200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3050051200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НАЦИОНАЛЬНАЯ ОБОРОНА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Мобилизационная подготовка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Мероприятия по обеспечению мобилизационной готовности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НАЦИОНАЛЬНАЯ ЭКОНОМИКА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Дорожное хозяйство (дорожные фонды)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«Благоустройство территории Кировского района муниципального образования «Город Саратов»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20Н0000000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мероприятий за счет средств дорожного фонда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20Н000Д000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20Н000Д000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20Н000Д000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мероприятий за счет средств дорожного фонда (погашение кредиторской задолженности прошлых лет)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ЖИЛИЩНО-КОММУНАЛЬНОЕ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12 590,5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12 590,4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Жилищное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5 478,7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5 478,7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5 478,7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5 478,7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5 478,7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5 478,7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5 478,7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5 478,7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5 478,7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5 478,7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5 478,7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5 478,7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Благоустройство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7 111,8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7 111,7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6 407,4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6 407,4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Ведомственная целевая программа «Благоустройство территории Кировского района муниципального образования «Город Саратов»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20Н0000000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6 407,4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6 407,4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20Н000М000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6 407,4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6 407,4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20Н000М000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6 407,4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6 407,4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20Н000М000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6 407,4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6 407,4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704,3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исполнительным органам территориального общественного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1 018 760,8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997 712,4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Дошкольное 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386 231,6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372 742,9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138 342,3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127 404,5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138 342,3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127 404,5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7 096,7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6 446,7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7 096,7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6 446,7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7 096,7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6 446,7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7 096,7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6 446,7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«Развитие инфраструктуры системы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1010300000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131 245,6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120 957,8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(детский сад на 160 мест в микрорайоне № 7 жилого района «Солнечный-2» в Кировском районе г. Саратова)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10103L0212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131 245,6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120 957,8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10103L0212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131 245,6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120 957,8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10103L0212</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460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131 245,6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120 957,8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239 179,0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236 628,1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дошкольных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239 179,0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236 628,1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88 666,1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86 115,4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88 666,1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86 115,4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62 162,3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60 146,8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26 503,8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25 968,6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5 180,4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5 180,4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5 180,4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5 180,4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3 750,3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3 750,3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1 430,1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1 430,1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образовательной деятельности муниципальных дошкольных образовательных организаций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140 861,1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140 861,1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140 861,1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140 861,1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104 117,1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104 117,1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36 744,0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36 744,0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1 140,6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1 140,5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1 140,6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1 140,5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903,0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2 721,7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2 721,7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2 721,7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2 721,7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610,7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2 111,0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2 111,0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609,1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609,1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608,0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8 710,3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8 710,3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8 710,3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8 710,3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3740076800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8 710,3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8 710,3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3740076800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8 710,3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8 710,3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3740076800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8 710,3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8 710,3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Общее 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563 521,6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556 161,5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201 458,0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196 495,7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200 258,2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195 295,9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323,7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323,7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323,7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323,7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«Развитие инфраструктуры системы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1010300000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199 934,5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194 972,2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(детский сад на 300 мест в 1-й жилой группе микрорайона № 11 жилого района «Солнечный-2» в Кировском районе г. Саратова)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10103L0211</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199 934,5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194 972,2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10103L0211</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199 934,5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194 972,2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10103L0211</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460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199 934,5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194 972,2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Подпрограмма «Развитие системы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1 199,8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1 199,8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1 199,8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1 199,8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1 199,8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1 199,8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1 199,8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1 199,8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199,8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199,8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349 809,9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347 909,3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общеобразовательных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349 809,9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347 909,3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50 843,9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49 070,4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50 843,9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49 070,4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41 208,2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39 722,2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9 635,7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9 348,2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568,3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479,1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479,1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89,2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89,2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881,7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107,0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774,7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774,7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образовательной деятельности муниципальных общеобразовательных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289 579,4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289 579,4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289 579,4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289 579,4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238 744,4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238 744,4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50 835,0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50 835,0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5 816,6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5 689,7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5 816,6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5 689,7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4 791,0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4 791,0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1 025,6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898,7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1 396,4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1 396,3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1 396,4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1 396,3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1 233,9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1 233,9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162,5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162,4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12 253,7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11 756,5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5 675,6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5 178,4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2 824,6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2 824,6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2 824,6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2 824,6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2 824,6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2 824,6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2 851,0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2 353,8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2 851,0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2 353,8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2 851,0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2 353,8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6 578,1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6 578,1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6 578,1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6 578,1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6 578,1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6 578,1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6 578,1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6 578,1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Дополнительное образование детей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44 254,6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44 055,2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43 754,6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43 555,2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муниципальных учреждений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43 754,6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43 555,2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41 657,0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41 457,7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41 657,0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41 457,7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41 657,0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41 457,7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1 937,9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1 937,9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1 937,9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1 937,9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1 937,9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1 937,9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Молодежная политика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1 788,6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вопросы в области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22 964,4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22 964,2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22 964,4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22 964,2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централизованной бухгалтерии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22 231,0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22 230,9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20 313,6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20 313,6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20 313,6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20 313,6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1 916,2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1 916,2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1 916,2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1 916,2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673,3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КУЛЬТУРА, КИНЕМАТОГРАФИЯ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вопросы в области культуры, кинематографии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исполнительным органам территориального общественного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СОЦИАЛЬНАЯ ПОЛИТИКА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19 724,6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19 710,8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Охрана семьи и детства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19 724,6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19 710,8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19 724,6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19 710,8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19 724,6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19 710,8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19 724,6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19 710,8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19 724,6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19 710,8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19 724,6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19 710,8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ФИЗИЧЕСКАЯ КУЛЬТУРА И СПОРТ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Массовый спорт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исполнительным органам территориального общественного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254</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АДМИНИСТРАЦИЯ ВОЛЖСКОГО РАЙОНА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1 434 888,2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1 427 894,7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ОБЩЕГОСУДАРСТВЕННЫЕ ВОПРОСЫ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32 505,8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32 470,3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32 470,6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32 443,8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32 470,6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32 443,8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территориальных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32 470,6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32 443,8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функций центрального аппарата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30 063,4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30 042,9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28 073,4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28 073,4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28 073,4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28 073,4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1 939,5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1 960,0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1 939,5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3050002020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3050004070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120,8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3050004080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3050076400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325,3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325,3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3050077400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544,8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540,5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142,7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138,4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142,7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138,4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1 332,5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1 332,5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1 221,3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1 221,3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1 221,3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1 221,3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3050077Е00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3050077И00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3050077И00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3050077И00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Судебная система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Расходы на обеспечение функций территориальных органов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3050051200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3050051200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3050051200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НАЦИОНАЛЬНАЯ ОБОРОНА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Мобилизационная подготовка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Мероприятия по обеспечению мобилизационной готовности экономики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НАЦИОНАЛЬНАЯ ЭКОНОМИКА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2 296,1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2 169,2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Дорожное хозяйство (дорожные фонды)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2 296,1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2 169,2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2 134,2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2 007,4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«Благоустройство территории Волжского района муниципального образования «Город Саратов»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20О0000000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2 134,2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2 007,4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мероприятий за счет средств дорожного фонда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20О000Д000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2 134,2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2 007,4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20О000Д000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2 134,2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2 007,4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20О000Д000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2 134,2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2 007,4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мероприятий за счет средств дорожного фонда (погашение кредиторской задолженности прошлых лет)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37400КД000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161,9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ЖИЛИЩНО-КОММУНАЛЬНОЕ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18 363,2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18 359,9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Жилищное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5 290,5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5 290,3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5 290,5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5 290,3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Резервные фонды местных администраций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Средства, выделяемые из резервного фонда администрации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3710000100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913,1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913,1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4 377,4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4 377,2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2 560,1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2 560,1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2 560,1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2 560,1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2 560,1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2 560,1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163,7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163,7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3740008040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163,7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163,7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3740008050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1 570,0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1 570,0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1 570,0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1 570,0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37400К8030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1 570,0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1 570,0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Коммунальное хозяйство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Ведомственная целевая программа «Благоустройство территории Волжского района муниципального образования «Город Саратов»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20О0000000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20О000М000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20О000М000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20О000М000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226,0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226,0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Благоустройство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12 846,7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12 843,6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Ведомственные целевые  программы, не включенные в муниципальные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12 309,5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12 306,4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«Предотвращение несанкционированного складирования отходов на территории Маханного оврага в районе парка Победы в Волжском районе г. Саратова»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20Ж0000000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1 278,5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1 278,5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20Ж000М000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1 278,5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1 278,5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20Ж000М000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1 278,5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1 278,5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20Ж000М000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1 278,5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1 278,5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Ведомственная целевая программа «Благоустройство территории Волжского района муниципального образования «Город Саратов» на 2017 год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20О0000000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11 031,0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11 027,9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20О000М000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11 031,0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11 027,9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20О000М000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11 031,0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11 027,9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20О000М000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11 031,0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11 027,9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537,2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537,2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537,2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537,2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исполнительным органам территориального общественного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447,6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447,6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05</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37400К0000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447,6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447,6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1 363 840,7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1 357 012,9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Дошкольное 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259 270,1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256 045,6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Обеспечение надлежащего осуществления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1010179200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«Специальная оценка условий труда»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255 503,2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252 278,7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дошкольных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255 503,2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252 278,7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112 073,4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108 848,9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112 073,4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108 848,9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112 073,4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108 848,9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образовательной деятельности муниципальных дошкольных образовательных организаций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135 136,5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135 136,5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135 136,5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135 136,5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3110076700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135 136,5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135 136,5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1 582,2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1 582,2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1 582,2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1 582,2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3110076900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1 582,2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1 582,2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1 474,5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1 474,5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1 474,5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1 474,5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1 474,5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1 474,5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236,6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236,6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31100К5010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236,6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366,9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366,9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3740076800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366,9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3740076800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366,9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01</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3740076800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366,9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Общее образование</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1 022 721,3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1 019 985,0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640 613,3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640 613,3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5 855,0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5 855,0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5 855,0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5 855,0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5 730,0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5 730,0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5 730,0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5 730,0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5 180,0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5 180,0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надлежащего осуществления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1030179200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125,0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125,0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Подпрограмма «Создание в муниципальном образовании «Город Саратов» новых мест в общеобразовательных учреждениях»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634 758,3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634 758,3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1040100000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634 758,3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634 758,3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по содействию созданию в субъектах Российской Федерации новых мест в общеобразовательных организациях (общеобразовательная организация «Школа на 825 мест в микрорайоне № 1 Новосоколовогорского жилого района Волжского района г. Саратова»)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10401L5201</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634 758,3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634 758,3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10401L5201</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634 758,3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634 758,3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10401L5201</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460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634 758,3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634 758,3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«Энергосбережение и повышение энергоэффективности в организациях бюджетной сферы»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1120100000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112010М000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«Специальная оценка условий труда»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131010М000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376 616,9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373 882,3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общеобразовательных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376 616,9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373 882,3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40 172,5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37 878,2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40 172,5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37 878,2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36 890,5</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35 144,0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3 282,0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2 734,2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532,9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532,9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532,9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532,9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71,6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3120072200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5 000,0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Обеспечение образовательной деятельности муниципальных общеобразовательных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323 181,7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323 181,7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323 181,7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323 181,7</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285 702,1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285 702,1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37 479,6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37 479,6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5 864,1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5 424,1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5 864,1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5 424,1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5 111,3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4 688,3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752,8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735,8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1 202,1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1 202,0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1 202,1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1 202,0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1 202,1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1 202,0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663,6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663,4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514,7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514,6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автономным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31200К5010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148,9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148,8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4 741,1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4 739,4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4 741,1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4 739,4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2 540,7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2 539,0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2 540,7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2 539,0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3720007080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2 540,7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2 539,0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2 200,4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2 200,4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2 200,4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2 200,4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3720077200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2 200,4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2 200,4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Дополнительное образование детей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47 219,7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46 587,5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2 400,0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Основное мероприятие «Развитие инфраструктуры системы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1020100000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Строительство уличного туалета в МУДО ДДТ (на территории ДОЛ «Лесная республика» по адресу: г. Саратов, 2-я Дачная)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1020106410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1020106410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1020106410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460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1 800,0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1 800,0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44 819,7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44 187,5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муниципальных учреждений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44 819,7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44 187,5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44 633,3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44 001,3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44 633,3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44 001,3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44 633,3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44 001,3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32,0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31,9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03</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31300К5010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154,4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154,3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Молодежная политика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11 021,6</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10 787,2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Муниципальная программа «Развитие  образования в муниципальном образовании «Город Саратов» на 2017-2020 годы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Подпрограмма «Развитие системы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Реализация мероприятий программы</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102020М000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350,0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 xml:space="preserve">Расходы на обеспечение деятельности муниципальных образовательных учреждений </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8 130,9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7 896,6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муниципальных учреждений дополнительного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8 130,9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7 896,6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выполнение муниципальных заданий муниципальными бюджетными и автономными учреждениями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8 130,9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7 896,6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8 130,9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7 896,6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бюджетным учреждениям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3130005010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8 130,9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7 896,6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2 540,7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2 540,6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2 540,7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2 540,6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2 540,7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2 540,6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2 540,7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2 540,6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3720007090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2 540,7</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2 540,6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вопросы в области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23 608,0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23 607,6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прочих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23 608,0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23 607,6</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обеспечение деятельности централизованной бухгалтерии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22 754,9</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22 754,5</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20 197,4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20 197,4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20 197,4</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20 197,4</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2 556,3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2 555,9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2 556,3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2 555,9</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3400005020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1,2</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853,0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853,0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Расходы на выплаты персоналу казенных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683,0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3400077300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240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170,0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170,0</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Иные бюджетные ассигнования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Уплата налогов, сборов и иных платежей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07</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09</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34000И0000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850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0,1</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КУЛЬТУРА, КИНЕМАТОГРАФИЯ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вопросы в области культуры, кинематографии</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исполнительным органам территориального общественного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08</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148,3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148,3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СОЦИАЛЬНАЯ ПОЛИТИКА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17 607,3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17 607,3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Охрана семьи и детства</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17 607,3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17 607,3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17 607,3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17 607,3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17 607,3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17 607,3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17 607,3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17 607,3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Социальное обеспечение и иные выплаты населению</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17 607,3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17 607,3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10</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04</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3740077900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320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17 607,3</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17 607,3</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ФИЗИЧЕСКАЯ КУЛЬТУРА И СПОРТ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Массовый спорт</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3700000000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Другие непрограммные мероприятия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3740000000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исполнительным органам территориального общественного самоуправления</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lastRenderedPageBreak/>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600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6660C6" w:rsidP="002E3782">
            <w:pPr>
              <w:rPr>
                <w:sz w:val="28"/>
                <w:szCs w:val="28"/>
              </w:rPr>
            </w:pPr>
            <w:r w:rsidRPr="006660C6">
              <w:rPr>
                <w:sz w:val="28"/>
                <w:szCs w:val="28"/>
              </w:rPr>
              <w:t>Субсидии некоммерческим организациям (за исключением государственных (муниципальных) учреждений)</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255</w:t>
            </w: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11</w:t>
            </w: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02</w:t>
            </w: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3740008060</w:t>
            </w: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r w:rsidRPr="006660C6">
              <w:rPr>
                <w:sz w:val="28"/>
                <w:szCs w:val="28"/>
              </w:rPr>
              <w:t>630</w:t>
            </w: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61,8</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61,8</w:t>
            </w:r>
          </w:p>
        </w:tc>
      </w:tr>
      <w:tr w:rsidR="006660C6" w:rsidRPr="006660C6" w:rsidTr="00FD7476">
        <w:trPr>
          <w:cantSplit/>
          <w:trHeight w:val="11"/>
        </w:trPr>
        <w:tc>
          <w:tcPr>
            <w:tcW w:w="7372" w:type="dxa"/>
            <w:tcBorders>
              <w:top w:val="single" w:sz="4" w:space="0" w:color="auto"/>
              <w:left w:val="single" w:sz="4" w:space="0" w:color="auto"/>
              <w:bottom w:val="single" w:sz="4" w:space="0" w:color="auto"/>
            </w:tcBorders>
            <w:shd w:val="clear" w:color="auto" w:fill="auto"/>
            <w:vAlign w:val="center"/>
          </w:tcPr>
          <w:p w:rsidR="006660C6" w:rsidRPr="006660C6" w:rsidRDefault="00F67BA5" w:rsidP="002E3782">
            <w:pPr>
              <w:rPr>
                <w:sz w:val="28"/>
                <w:szCs w:val="28"/>
              </w:rPr>
            </w:pPr>
            <w:r>
              <w:rPr>
                <w:sz w:val="28"/>
                <w:szCs w:val="28"/>
              </w:rPr>
              <w:t>ВСЕГО</w:t>
            </w:r>
          </w:p>
        </w:tc>
        <w:tc>
          <w:tcPr>
            <w:tcW w:w="709"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6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517"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51"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710"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2E3782">
            <w:pPr>
              <w:jc w:val="center"/>
              <w:rPr>
                <w:sz w:val="28"/>
                <w:szCs w:val="28"/>
              </w:rPr>
            </w:pPr>
          </w:p>
        </w:tc>
        <w:tc>
          <w:tcPr>
            <w:tcW w:w="1704" w:type="dxa"/>
            <w:tcBorders>
              <w:top w:val="single" w:sz="4" w:space="0" w:color="auto"/>
              <w:left w:val="single" w:sz="4" w:space="0" w:color="auto"/>
              <w:bottom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15 652 973,0</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60C6" w:rsidRPr="006660C6" w:rsidRDefault="006660C6" w:rsidP="00BD2FA5">
            <w:pPr>
              <w:jc w:val="right"/>
              <w:rPr>
                <w:sz w:val="28"/>
                <w:szCs w:val="28"/>
              </w:rPr>
            </w:pPr>
            <w:r w:rsidRPr="006660C6">
              <w:rPr>
                <w:sz w:val="28"/>
                <w:szCs w:val="28"/>
              </w:rPr>
              <w:t>15 404 631,9</w:t>
            </w:r>
          </w:p>
        </w:tc>
      </w:tr>
    </w:tbl>
    <w:p w:rsidR="000749FE" w:rsidRDefault="000749FE" w:rsidP="00795012">
      <w:pPr>
        <w:rPr>
          <w:sz w:val="28"/>
          <w:szCs w:val="28"/>
        </w:rPr>
      </w:pPr>
    </w:p>
    <w:p w:rsidR="00625FEF" w:rsidRPr="00625FEF" w:rsidRDefault="00625FEF" w:rsidP="00795012">
      <w:pPr>
        <w:rPr>
          <w:sz w:val="28"/>
          <w:szCs w:val="28"/>
        </w:rPr>
      </w:pPr>
    </w:p>
    <w:p w:rsidR="00795012" w:rsidRDefault="00795012" w:rsidP="00795012">
      <w:pPr>
        <w:rPr>
          <w:sz w:val="28"/>
          <w:szCs w:val="28"/>
        </w:rPr>
      </w:pPr>
      <w:r>
        <w:rPr>
          <w:sz w:val="28"/>
          <w:szCs w:val="28"/>
        </w:rPr>
        <w:t xml:space="preserve">И.о. председателя комитета по финансам </w:t>
      </w:r>
    </w:p>
    <w:p w:rsidR="00795012" w:rsidRDefault="00795012" w:rsidP="00795012">
      <w:pPr>
        <w:rPr>
          <w:sz w:val="28"/>
          <w:szCs w:val="28"/>
        </w:rPr>
      </w:pPr>
      <w:r>
        <w:rPr>
          <w:sz w:val="28"/>
          <w:szCs w:val="28"/>
        </w:rPr>
        <w:t xml:space="preserve">администрации муниципального </w:t>
      </w:r>
    </w:p>
    <w:p w:rsidR="00795012" w:rsidRDefault="00795012" w:rsidP="00795012">
      <w:pPr>
        <w:tabs>
          <w:tab w:val="right" w:pos="14760"/>
        </w:tabs>
        <w:rPr>
          <w:sz w:val="28"/>
          <w:szCs w:val="28"/>
        </w:rPr>
      </w:pPr>
      <w:r>
        <w:rPr>
          <w:sz w:val="28"/>
          <w:szCs w:val="28"/>
        </w:rPr>
        <w:t>образования «Город Саратов»</w:t>
      </w:r>
      <w:r>
        <w:rPr>
          <w:sz w:val="28"/>
          <w:szCs w:val="28"/>
        </w:rPr>
        <w:tab/>
        <w:t>А.С. Струков</w:t>
      </w:r>
    </w:p>
    <w:p w:rsidR="00795012" w:rsidRPr="00795012" w:rsidRDefault="00795012" w:rsidP="00795012">
      <w:pPr>
        <w:rPr>
          <w:sz w:val="28"/>
          <w:szCs w:val="28"/>
        </w:rPr>
      </w:pPr>
    </w:p>
    <w:sectPr w:rsidR="00795012" w:rsidRPr="00795012" w:rsidSect="00F67BA5">
      <w:headerReference w:type="even" r:id="rId6"/>
      <w:headerReference w:type="default" r:id="rId7"/>
      <w:pgSz w:w="16838" w:h="11906" w:orient="landscape" w:code="9"/>
      <w:pgMar w:top="1134" w:right="1021" w:bottom="624" w:left="102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3A33" w:rsidRDefault="00183A33">
      <w:r>
        <w:separator/>
      </w:r>
    </w:p>
  </w:endnote>
  <w:endnote w:type="continuationSeparator" w:id="1">
    <w:p w:rsidR="00183A33" w:rsidRDefault="00183A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3A33" w:rsidRDefault="00183A33">
      <w:r>
        <w:separator/>
      </w:r>
    </w:p>
  </w:footnote>
  <w:footnote w:type="continuationSeparator" w:id="1">
    <w:p w:rsidR="00183A33" w:rsidRDefault="00183A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950" w:rsidRDefault="00BD5FB8">
    <w:pPr>
      <w:pStyle w:val="a4"/>
      <w:framePr w:wrap="around" w:vAnchor="text" w:hAnchor="margin" w:xAlign="center" w:y="1"/>
      <w:rPr>
        <w:rStyle w:val="a5"/>
      </w:rPr>
    </w:pPr>
    <w:r>
      <w:rPr>
        <w:rStyle w:val="a5"/>
      </w:rPr>
      <w:fldChar w:fldCharType="begin"/>
    </w:r>
    <w:r w:rsidR="00FE4950">
      <w:rPr>
        <w:rStyle w:val="a5"/>
      </w:rPr>
      <w:instrText xml:space="preserve">PAGE  </w:instrText>
    </w:r>
    <w:r>
      <w:rPr>
        <w:rStyle w:val="a5"/>
      </w:rPr>
      <w:fldChar w:fldCharType="end"/>
    </w:r>
  </w:p>
  <w:p w:rsidR="00FE4950" w:rsidRDefault="00FE495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950" w:rsidRDefault="00BD5FB8">
    <w:pPr>
      <w:pStyle w:val="a4"/>
      <w:framePr w:wrap="around" w:vAnchor="text" w:hAnchor="margin" w:xAlign="center" w:y="1"/>
      <w:rPr>
        <w:rStyle w:val="a5"/>
      </w:rPr>
    </w:pPr>
    <w:r>
      <w:rPr>
        <w:rStyle w:val="a5"/>
      </w:rPr>
      <w:fldChar w:fldCharType="begin"/>
    </w:r>
    <w:r w:rsidR="00FE4950">
      <w:rPr>
        <w:rStyle w:val="a5"/>
      </w:rPr>
      <w:instrText xml:space="preserve">PAGE  </w:instrText>
    </w:r>
    <w:r>
      <w:rPr>
        <w:rStyle w:val="a5"/>
      </w:rPr>
      <w:fldChar w:fldCharType="separate"/>
    </w:r>
    <w:r w:rsidR="000C6E5B">
      <w:rPr>
        <w:rStyle w:val="a5"/>
        <w:noProof/>
      </w:rPr>
      <w:t>2</w:t>
    </w:r>
    <w:r>
      <w:rPr>
        <w:rStyle w:val="a5"/>
      </w:rPr>
      <w:fldChar w:fldCharType="end"/>
    </w:r>
  </w:p>
  <w:p w:rsidR="00FE4950" w:rsidRDefault="00FE4950">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740AE"/>
    <w:rsid w:val="00006AFD"/>
    <w:rsid w:val="00027A6A"/>
    <w:rsid w:val="00071CC5"/>
    <w:rsid w:val="000749FE"/>
    <w:rsid w:val="000874ED"/>
    <w:rsid w:val="000C6E5B"/>
    <w:rsid w:val="000E753F"/>
    <w:rsid w:val="001100D5"/>
    <w:rsid w:val="00134279"/>
    <w:rsid w:val="00135693"/>
    <w:rsid w:val="001400B7"/>
    <w:rsid w:val="00161529"/>
    <w:rsid w:val="00183A33"/>
    <w:rsid w:val="001A1D5A"/>
    <w:rsid w:val="001D44E2"/>
    <w:rsid w:val="001E5DA5"/>
    <w:rsid w:val="00241A66"/>
    <w:rsid w:val="0024691E"/>
    <w:rsid w:val="00252FDA"/>
    <w:rsid w:val="0029581B"/>
    <w:rsid w:val="00295B75"/>
    <w:rsid w:val="002A2FF7"/>
    <w:rsid w:val="002E3782"/>
    <w:rsid w:val="002F2559"/>
    <w:rsid w:val="00362A2F"/>
    <w:rsid w:val="003830E0"/>
    <w:rsid w:val="00390E0B"/>
    <w:rsid w:val="003B0FF9"/>
    <w:rsid w:val="003B5D1B"/>
    <w:rsid w:val="003C4C59"/>
    <w:rsid w:val="003C602A"/>
    <w:rsid w:val="003C773C"/>
    <w:rsid w:val="003D5094"/>
    <w:rsid w:val="003F0B0D"/>
    <w:rsid w:val="0040160F"/>
    <w:rsid w:val="00424745"/>
    <w:rsid w:val="00433F22"/>
    <w:rsid w:val="00445D55"/>
    <w:rsid w:val="004F399B"/>
    <w:rsid w:val="004F535E"/>
    <w:rsid w:val="0054714E"/>
    <w:rsid w:val="00550DA0"/>
    <w:rsid w:val="005A4DF8"/>
    <w:rsid w:val="005B6318"/>
    <w:rsid w:val="005E4CEB"/>
    <w:rsid w:val="00611CAB"/>
    <w:rsid w:val="00613A74"/>
    <w:rsid w:val="00614A85"/>
    <w:rsid w:val="00625FEF"/>
    <w:rsid w:val="00662F7C"/>
    <w:rsid w:val="006660C6"/>
    <w:rsid w:val="00691610"/>
    <w:rsid w:val="006B1559"/>
    <w:rsid w:val="006B5699"/>
    <w:rsid w:val="006E5D00"/>
    <w:rsid w:val="00711B96"/>
    <w:rsid w:val="007509E6"/>
    <w:rsid w:val="007810B1"/>
    <w:rsid w:val="00795012"/>
    <w:rsid w:val="008722F6"/>
    <w:rsid w:val="008A4EDA"/>
    <w:rsid w:val="008B1B12"/>
    <w:rsid w:val="008D1709"/>
    <w:rsid w:val="00925609"/>
    <w:rsid w:val="00940591"/>
    <w:rsid w:val="009B322B"/>
    <w:rsid w:val="009B404A"/>
    <w:rsid w:val="009E4954"/>
    <w:rsid w:val="009E5D6E"/>
    <w:rsid w:val="00A2061C"/>
    <w:rsid w:val="00A24620"/>
    <w:rsid w:val="00A707C4"/>
    <w:rsid w:val="00A870A0"/>
    <w:rsid w:val="00AB05FC"/>
    <w:rsid w:val="00AE13D6"/>
    <w:rsid w:val="00B01541"/>
    <w:rsid w:val="00B049B8"/>
    <w:rsid w:val="00B11B3B"/>
    <w:rsid w:val="00B22D55"/>
    <w:rsid w:val="00B35B5E"/>
    <w:rsid w:val="00B55B6F"/>
    <w:rsid w:val="00B84FD8"/>
    <w:rsid w:val="00BC7DA8"/>
    <w:rsid w:val="00BD2FA5"/>
    <w:rsid w:val="00BD5FB8"/>
    <w:rsid w:val="00BE55F1"/>
    <w:rsid w:val="00C346B3"/>
    <w:rsid w:val="00CA05D2"/>
    <w:rsid w:val="00CA7CCF"/>
    <w:rsid w:val="00CE58BD"/>
    <w:rsid w:val="00CF0AE3"/>
    <w:rsid w:val="00D20A47"/>
    <w:rsid w:val="00D22394"/>
    <w:rsid w:val="00D352A3"/>
    <w:rsid w:val="00D41C6C"/>
    <w:rsid w:val="00D574E7"/>
    <w:rsid w:val="00D87D50"/>
    <w:rsid w:val="00DA2BD0"/>
    <w:rsid w:val="00DF0DFD"/>
    <w:rsid w:val="00DF1213"/>
    <w:rsid w:val="00E569CA"/>
    <w:rsid w:val="00E76D68"/>
    <w:rsid w:val="00ED602E"/>
    <w:rsid w:val="00EE3CC5"/>
    <w:rsid w:val="00EF5A58"/>
    <w:rsid w:val="00F67BA5"/>
    <w:rsid w:val="00F740AE"/>
    <w:rsid w:val="00F879F4"/>
    <w:rsid w:val="00FD601E"/>
    <w:rsid w:val="00FD7476"/>
    <w:rsid w:val="00FE49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559"/>
    <w:rPr>
      <w:sz w:val="24"/>
      <w:szCs w:val="24"/>
    </w:rPr>
  </w:style>
  <w:style w:type="paragraph" w:styleId="1">
    <w:name w:val="heading 1"/>
    <w:basedOn w:val="a"/>
    <w:next w:val="a"/>
    <w:qFormat/>
    <w:rsid w:val="006B1559"/>
    <w:pPr>
      <w:keepNext/>
      <w:outlineLvl w:val="0"/>
    </w:pPr>
    <w:rPr>
      <w:sz w:val="28"/>
      <w:szCs w:val="20"/>
    </w:rPr>
  </w:style>
  <w:style w:type="paragraph" w:styleId="2">
    <w:name w:val="heading 2"/>
    <w:basedOn w:val="a"/>
    <w:next w:val="a"/>
    <w:qFormat/>
    <w:rsid w:val="006B1559"/>
    <w:pPr>
      <w:keepNext/>
      <w:jc w:val="center"/>
      <w:outlineLvl w:val="1"/>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B1559"/>
    <w:pPr>
      <w:jc w:val="center"/>
    </w:pPr>
    <w:rPr>
      <w:sz w:val="28"/>
      <w:szCs w:val="20"/>
    </w:rPr>
  </w:style>
  <w:style w:type="paragraph" w:styleId="a4">
    <w:name w:val="header"/>
    <w:basedOn w:val="a"/>
    <w:semiHidden/>
    <w:rsid w:val="006B1559"/>
    <w:pPr>
      <w:tabs>
        <w:tab w:val="center" w:pos="4677"/>
        <w:tab w:val="right" w:pos="9355"/>
      </w:tabs>
    </w:pPr>
  </w:style>
  <w:style w:type="character" w:styleId="a5">
    <w:name w:val="page number"/>
    <w:basedOn w:val="a0"/>
    <w:semiHidden/>
    <w:rsid w:val="006B1559"/>
  </w:style>
  <w:style w:type="paragraph" w:styleId="a6">
    <w:name w:val="footer"/>
    <w:basedOn w:val="a"/>
    <w:semiHidden/>
    <w:rsid w:val="006B1559"/>
    <w:pPr>
      <w:tabs>
        <w:tab w:val="center" w:pos="4677"/>
        <w:tab w:val="right" w:pos="9355"/>
      </w:tabs>
    </w:pPr>
  </w:style>
  <w:style w:type="character" w:customStyle="1" w:styleId="a7">
    <w:name w:val="Нижний колонтитул Знак"/>
    <w:basedOn w:val="a0"/>
    <w:rsid w:val="006B1559"/>
    <w:rPr>
      <w:sz w:val="24"/>
      <w:szCs w:val="24"/>
    </w:rPr>
  </w:style>
  <w:style w:type="paragraph" w:customStyle="1" w:styleId="xl65">
    <w:name w:val="xl65"/>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rsid w:val="006B1559"/>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rsid w:val="006B1559"/>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rsid w:val="006B15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rsid w:val="006B15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rsid w:val="006B15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rsid w:val="006B15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rsid w:val="006B1559"/>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rsid w:val="006B1559"/>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character" w:styleId="a8">
    <w:name w:val="Hyperlink"/>
    <w:basedOn w:val="a0"/>
    <w:uiPriority w:val="99"/>
    <w:semiHidden/>
    <w:unhideWhenUsed/>
    <w:rsid w:val="00EE3CC5"/>
    <w:rPr>
      <w:color w:val="0000FF"/>
      <w:u w:val="single"/>
    </w:rPr>
  </w:style>
  <w:style w:type="character" w:styleId="a9">
    <w:name w:val="FollowedHyperlink"/>
    <w:basedOn w:val="a0"/>
    <w:uiPriority w:val="99"/>
    <w:semiHidden/>
    <w:unhideWhenUsed/>
    <w:rsid w:val="00EE3CC5"/>
    <w:rPr>
      <w:color w:val="800080"/>
      <w:u w:val="single"/>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57435957">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172302907">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331836673">
      <w:bodyDiv w:val="1"/>
      <w:marLeft w:val="0"/>
      <w:marRight w:val="0"/>
      <w:marTop w:val="0"/>
      <w:marBottom w:val="0"/>
      <w:divBdr>
        <w:top w:val="none" w:sz="0" w:space="0" w:color="auto"/>
        <w:left w:val="none" w:sz="0" w:space="0" w:color="auto"/>
        <w:bottom w:val="none" w:sz="0" w:space="0" w:color="auto"/>
        <w:right w:val="none" w:sz="0" w:space="0" w:color="auto"/>
      </w:divBdr>
    </w:div>
    <w:div w:id="334693903">
      <w:bodyDiv w:val="1"/>
      <w:marLeft w:val="0"/>
      <w:marRight w:val="0"/>
      <w:marTop w:val="0"/>
      <w:marBottom w:val="0"/>
      <w:divBdr>
        <w:top w:val="none" w:sz="0" w:space="0" w:color="auto"/>
        <w:left w:val="none" w:sz="0" w:space="0" w:color="auto"/>
        <w:bottom w:val="none" w:sz="0" w:space="0" w:color="auto"/>
        <w:right w:val="none" w:sz="0" w:space="0" w:color="auto"/>
      </w:divBdr>
    </w:div>
    <w:div w:id="416294737">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633020124">
      <w:bodyDiv w:val="1"/>
      <w:marLeft w:val="0"/>
      <w:marRight w:val="0"/>
      <w:marTop w:val="0"/>
      <w:marBottom w:val="0"/>
      <w:divBdr>
        <w:top w:val="none" w:sz="0" w:space="0" w:color="auto"/>
        <w:left w:val="none" w:sz="0" w:space="0" w:color="auto"/>
        <w:bottom w:val="none" w:sz="0" w:space="0" w:color="auto"/>
        <w:right w:val="none" w:sz="0" w:space="0" w:color="auto"/>
      </w:divBdr>
    </w:div>
    <w:div w:id="941377444">
      <w:bodyDiv w:val="1"/>
      <w:marLeft w:val="0"/>
      <w:marRight w:val="0"/>
      <w:marTop w:val="0"/>
      <w:marBottom w:val="0"/>
      <w:divBdr>
        <w:top w:val="none" w:sz="0" w:space="0" w:color="auto"/>
        <w:left w:val="none" w:sz="0" w:space="0" w:color="auto"/>
        <w:bottom w:val="none" w:sz="0" w:space="0" w:color="auto"/>
        <w:right w:val="none" w:sz="0" w:space="0" w:color="auto"/>
      </w:divBdr>
    </w:div>
    <w:div w:id="1036006526">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96399606">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47582729">
      <w:bodyDiv w:val="1"/>
      <w:marLeft w:val="0"/>
      <w:marRight w:val="0"/>
      <w:marTop w:val="0"/>
      <w:marBottom w:val="0"/>
      <w:divBdr>
        <w:top w:val="none" w:sz="0" w:space="0" w:color="auto"/>
        <w:left w:val="none" w:sz="0" w:space="0" w:color="auto"/>
        <w:bottom w:val="none" w:sz="0" w:space="0" w:color="auto"/>
        <w:right w:val="none" w:sz="0" w:space="0" w:color="auto"/>
      </w:divBdr>
    </w:div>
    <w:div w:id="1713917952">
      <w:bodyDiv w:val="1"/>
      <w:marLeft w:val="0"/>
      <w:marRight w:val="0"/>
      <w:marTop w:val="0"/>
      <w:marBottom w:val="0"/>
      <w:divBdr>
        <w:top w:val="none" w:sz="0" w:space="0" w:color="auto"/>
        <w:left w:val="none" w:sz="0" w:space="0" w:color="auto"/>
        <w:bottom w:val="none" w:sz="0" w:space="0" w:color="auto"/>
        <w:right w:val="none" w:sz="0" w:space="0" w:color="auto"/>
      </w:divBdr>
    </w:div>
    <w:div w:id="1742754531">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222</Pages>
  <Words>53853</Words>
  <Characters>306963</Characters>
  <Application>Microsoft Office Word</Application>
  <DocSecurity>0</DocSecurity>
  <Lines>2558</Lines>
  <Paragraphs>720</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360096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ShvecovaEE</cp:lastModifiedBy>
  <cp:revision>9</cp:revision>
  <cp:lastPrinted>2013-07-18T07:37:00Z</cp:lastPrinted>
  <dcterms:created xsi:type="dcterms:W3CDTF">2018-03-07T10:42:00Z</dcterms:created>
  <dcterms:modified xsi:type="dcterms:W3CDTF">2018-03-07T11:33:00Z</dcterms:modified>
</cp:coreProperties>
</file>